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76FD" w14:textId="3DE9B895" w:rsidR="00166253" w:rsidRPr="0007409A" w:rsidRDefault="00536D1F" w:rsidP="00166253">
      <w:pPr>
        <w:pStyle w:val="Heading1"/>
        <w:rPr>
          <w:rFonts w:asciiTheme="minorHAnsi" w:hAnsiTheme="minorHAnsi" w:cstheme="minorHAnsi"/>
          <w:lang w:eastAsia="en-US"/>
        </w:rPr>
      </w:pPr>
      <w:r>
        <w:rPr>
          <w:rFonts w:asciiTheme="minorHAnsi" w:hAnsiTheme="minorHAnsi" w:cstheme="minorHAnsi"/>
          <w:lang w:eastAsia="en-US"/>
        </w:rPr>
        <w:t xml:space="preserve">MNI: </w:t>
      </w:r>
      <w:r w:rsidR="00495406">
        <w:rPr>
          <w:rFonts w:asciiTheme="minorHAnsi" w:hAnsiTheme="minorHAnsi" w:cstheme="minorHAnsi"/>
          <w:lang w:eastAsia="en-US"/>
        </w:rPr>
        <w:t xml:space="preserve">Political Drivers for Energy </w:t>
      </w:r>
      <w:r w:rsidR="002920BE">
        <w:rPr>
          <w:rFonts w:asciiTheme="minorHAnsi" w:hAnsiTheme="minorHAnsi" w:cstheme="minorHAnsi"/>
          <w:lang w:eastAsia="en-US"/>
        </w:rPr>
        <w:t>Aug. 18-24</w:t>
      </w:r>
    </w:p>
    <w:p w14:paraId="6D5EE6E0" w14:textId="77777777" w:rsidR="00166253" w:rsidRPr="0007409A" w:rsidRDefault="00166253" w:rsidP="004B55F7">
      <w:pPr>
        <w:rPr>
          <w:rFonts w:asciiTheme="minorHAnsi" w:hAnsiTheme="minorHAnsi" w:cstheme="minorHAnsi"/>
          <w:b/>
          <w:bCs/>
        </w:rPr>
      </w:pPr>
      <w:r w:rsidRPr="0007409A">
        <w:rPr>
          <w:rFonts w:asciiTheme="minorHAnsi" w:hAnsiTheme="minorHAnsi" w:cstheme="minorHAnsi"/>
          <w:b/>
          <w:bCs/>
        </w:rPr>
        <w:t xml:space="preserve"> </w:t>
      </w:r>
    </w:p>
    <w:p w14:paraId="6C57D74D" w14:textId="1F8C6F28" w:rsidR="00351B18" w:rsidRPr="0007409A" w:rsidRDefault="00351B18" w:rsidP="00351B18">
      <w:pPr>
        <w:rPr>
          <w:rFonts w:asciiTheme="minorHAnsi" w:hAnsiTheme="minorHAnsi" w:cstheme="minorHAnsi"/>
          <w:i/>
          <w:iCs/>
          <w:sz w:val="22"/>
          <w:lang w:eastAsia="en-US"/>
        </w:rPr>
      </w:pPr>
      <w:r w:rsidRPr="0007409A">
        <w:rPr>
          <w:rFonts w:asciiTheme="minorHAnsi" w:hAnsiTheme="minorHAnsi" w:cstheme="minorHAnsi"/>
          <w:i/>
          <w:iCs/>
          <w:sz w:val="22"/>
          <w:lang w:eastAsia="en-US"/>
        </w:rPr>
        <w:t>By Lawrence Toye</w:t>
      </w:r>
      <w:r w:rsidR="000C6788" w:rsidRPr="0007409A">
        <w:rPr>
          <w:rFonts w:asciiTheme="minorHAnsi" w:hAnsiTheme="minorHAnsi" w:cstheme="minorHAnsi"/>
          <w:i/>
          <w:iCs/>
          <w:sz w:val="22"/>
          <w:lang w:eastAsia="en-US"/>
        </w:rPr>
        <w:t>,</w:t>
      </w:r>
      <w:r w:rsidR="00536D1F">
        <w:rPr>
          <w:rFonts w:asciiTheme="minorHAnsi" w:hAnsiTheme="minorHAnsi" w:cstheme="minorHAnsi"/>
          <w:i/>
          <w:iCs/>
          <w:sz w:val="22"/>
          <w:lang w:eastAsia="en-US"/>
        </w:rPr>
        <w:t xml:space="preserve"> (18/08/2025)</w:t>
      </w:r>
    </w:p>
    <w:p w14:paraId="1DDA16EB" w14:textId="77777777" w:rsidR="009E0429" w:rsidRPr="0007409A" w:rsidRDefault="009E0429" w:rsidP="00536D1F">
      <w:pPr>
        <w:jc w:val="both"/>
        <w:rPr>
          <w:rFonts w:asciiTheme="minorHAnsi" w:hAnsiTheme="minorHAnsi" w:cstheme="minorHAnsi"/>
          <w:i/>
          <w:iCs/>
          <w:sz w:val="22"/>
          <w:lang w:eastAsia="en-US"/>
        </w:rPr>
      </w:pPr>
    </w:p>
    <w:p w14:paraId="6F8912CC" w14:textId="20FA0E32" w:rsidR="00937EF4" w:rsidRPr="0007409A" w:rsidRDefault="009E0429" w:rsidP="00536D1F">
      <w:pPr>
        <w:tabs>
          <w:tab w:val="left" w:pos="720"/>
          <w:tab w:val="left" w:pos="1440"/>
          <w:tab w:val="left" w:pos="2160"/>
          <w:tab w:val="left" w:pos="2880"/>
          <w:tab w:val="left" w:pos="3600"/>
          <w:tab w:val="left" w:pos="4320"/>
          <w:tab w:val="left" w:pos="5135"/>
        </w:tabs>
        <w:ind w:left="0" w:firstLine="0"/>
        <w:jc w:val="both"/>
        <w:rPr>
          <w:rFonts w:asciiTheme="minorHAnsi" w:hAnsiTheme="minorHAnsi" w:cstheme="minorHAnsi"/>
          <w:sz w:val="22"/>
          <w:lang w:eastAsia="en-US"/>
        </w:rPr>
      </w:pPr>
      <w:r w:rsidRPr="0007409A">
        <w:rPr>
          <w:rFonts w:asciiTheme="minorHAnsi" w:hAnsiTheme="minorHAnsi" w:cstheme="minorHAnsi"/>
          <w:b/>
          <w:bCs/>
          <w:sz w:val="22"/>
          <w:lang w:eastAsia="en-US"/>
        </w:rPr>
        <w:t>Executive Summary:</w:t>
      </w:r>
      <w:r w:rsidRPr="0007409A">
        <w:rPr>
          <w:rFonts w:asciiTheme="minorHAnsi" w:hAnsiTheme="minorHAnsi" w:cstheme="minorHAnsi"/>
          <w:sz w:val="22"/>
          <w:lang w:eastAsia="en-US"/>
        </w:rPr>
        <w:t xml:space="preserve"> </w:t>
      </w:r>
    </w:p>
    <w:p w14:paraId="52A81F80" w14:textId="14E84028" w:rsidR="009E0429" w:rsidRDefault="002920BE" w:rsidP="00536D1F">
      <w:pPr>
        <w:pStyle w:val="ListParagraph"/>
        <w:numPr>
          <w:ilvl w:val="0"/>
          <w:numId w:val="9"/>
        </w:numPr>
        <w:tabs>
          <w:tab w:val="left" w:pos="720"/>
          <w:tab w:val="left" w:pos="1440"/>
          <w:tab w:val="left" w:pos="2160"/>
          <w:tab w:val="left" w:pos="2880"/>
          <w:tab w:val="left" w:pos="3600"/>
          <w:tab w:val="left" w:pos="4320"/>
          <w:tab w:val="left" w:pos="5135"/>
        </w:tabs>
        <w:jc w:val="both"/>
        <w:rPr>
          <w:rFonts w:asciiTheme="minorHAnsi" w:hAnsiTheme="minorHAnsi" w:cstheme="minorHAnsi"/>
          <w:sz w:val="22"/>
          <w:lang w:eastAsia="en-US"/>
        </w:rPr>
      </w:pPr>
      <w:r>
        <w:rPr>
          <w:rFonts w:asciiTheme="minorHAnsi" w:hAnsiTheme="minorHAnsi" w:cstheme="minorHAnsi"/>
          <w:sz w:val="22"/>
          <w:lang w:eastAsia="en-US"/>
        </w:rPr>
        <w:t xml:space="preserve">The </w:t>
      </w:r>
      <w:r w:rsidRPr="002920BE">
        <w:rPr>
          <w:rFonts w:asciiTheme="minorHAnsi" w:hAnsiTheme="minorHAnsi" w:cstheme="minorHAnsi"/>
          <w:b/>
          <w:bCs/>
          <w:sz w:val="22"/>
          <w:lang w:eastAsia="en-US"/>
        </w:rPr>
        <w:t>Trump-Putin summit</w:t>
      </w:r>
      <w:r>
        <w:rPr>
          <w:rFonts w:asciiTheme="minorHAnsi" w:hAnsiTheme="minorHAnsi" w:cstheme="minorHAnsi"/>
          <w:sz w:val="22"/>
          <w:lang w:eastAsia="en-US"/>
        </w:rPr>
        <w:t xml:space="preserve"> in Ala</w:t>
      </w:r>
      <w:r w:rsidR="00536D1F">
        <w:rPr>
          <w:rFonts w:asciiTheme="minorHAnsi" w:hAnsiTheme="minorHAnsi" w:cstheme="minorHAnsi"/>
          <w:sz w:val="22"/>
          <w:lang w:eastAsia="en-US"/>
        </w:rPr>
        <w:t>ska</w:t>
      </w:r>
      <w:r>
        <w:rPr>
          <w:rFonts w:asciiTheme="minorHAnsi" w:hAnsiTheme="minorHAnsi" w:cstheme="minorHAnsi"/>
          <w:sz w:val="22"/>
          <w:lang w:eastAsia="en-US"/>
        </w:rPr>
        <w:t xml:space="preserve"> appears to have </w:t>
      </w:r>
      <w:r w:rsidRPr="002920BE">
        <w:rPr>
          <w:rFonts w:asciiTheme="minorHAnsi" w:hAnsiTheme="minorHAnsi" w:cstheme="minorHAnsi"/>
          <w:b/>
          <w:bCs/>
          <w:sz w:val="22"/>
          <w:lang w:eastAsia="en-US"/>
        </w:rPr>
        <w:t>further pushed back any additional sanctions</w:t>
      </w:r>
      <w:r>
        <w:rPr>
          <w:rFonts w:asciiTheme="minorHAnsi" w:hAnsiTheme="minorHAnsi" w:cstheme="minorHAnsi"/>
          <w:sz w:val="22"/>
          <w:lang w:eastAsia="en-US"/>
        </w:rPr>
        <w:t xml:space="preserve"> or tariffs on Russian energy.</w:t>
      </w:r>
    </w:p>
    <w:p w14:paraId="37C860C7" w14:textId="2CC794CE" w:rsidR="002920BE" w:rsidRPr="00495406" w:rsidRDefault="002920BE" w:rsidP="00536D1F">
      <w:pPr>
        <w:pStyle w:val="ListParagraph"/>
        <w:numPr>
          <w:ilvl w:val="0"/>
          <w:numId w:val="9"/>
        </w:numPr>
        <w:tabs>
          <w:tab w:val="left" w:pos="720"/>
          <w:tab w:val="left" w:pos="1440"/>
          <w:tab w:val="left" w:pos="2160"/>
          <w:tab w:val="left" w:pos="2880"/>
          <w:tab w:val="left" w:pos="3600"/>
          <w:tab w:val="left" w:pos="4320"/>
          <w:tab w:val="left" w:pos="5135"/>
        </w:tabs>
        <w:jc w:val="both"/>
        <w:rPr>
          <w:rFonts w:asciiTheme="minorHAnsi" w:hAnsiTheme="minorHAnsi" w:cstheme="minorHAnsi"/>
          <w:sz w:val="22"/>
          <w:lang w:eastAsia="en-US"/>
        </w:rPr>
      </w:pPr>
      <w:r>
        <w:rPr>
          <w:rFonts w:asciiTheme="minorHAnsi" w:hAnsiTheme="minorHAnsi" w:cstheme="minorHAnsi"/>
          <w:sz w:val="22"/>
          <w:lang w:eastAsia="en-US"/>
        </w:rPr>
        <w:t xml:space="preserve">Talks are making progress between </w:t>
      </w:r>
      <w:r w:rsidRPr="002920BE">
        <w:rPr>
          <w:rFonts w:asciiTheme="minorHAnsi" w:hAnsiTheme="minorHAnsi" w:cstheme="minorHAnsi"/>
          <w:b/>
          <w:bCs/>
          <w:sz w:val="22"/>
          <w:lang w:eastAsia="en-US"/>
        </w:rPr>
        <w:t>Iraq and the KRG</w:t>
      </w:r>
      <w:r>
        <w:rPr>
          <w:rFonts w:asciiTheme="minorHAnsi" w:hAnsiTheme="minorHAnsi" w:cstheme="minorHAnsi"/>
          <w:sz w:val="22"/>
          <w:lang w:eastAsia="en-US"/>
        </w:rPr>
        <w:t xml:space="preserve">, but a </w:t>
      </w:r>
      <w:r w:rsidRPr="002920BE">
        <w:rPr>
          <w:rFonts w:asciiTheme="minorHAnsi" w:hAnsiTheme="minorHAnsi" w:cstheme="minorHAnsi"/>
          <w:b/>
          <w:bCs/>
          <w:sz w:val="22"/>
          <w:lang w:eastAsia="en-US"/>
        </w:rPr>
        <w:t>restart in flows remains</w:t>
      </w:r>
      <w:r>
        <w:rPr>
          <w:rFonts w:asciiTheme="minorHAnsi" w:hAnsiTheme="minorHAnsi" w:cstheme="minorHAnsi"/>
          <w:b/>
          <w:bCs/>
          <w:sz w:val="22"/>
          <w:lang w:eastAsia="en-US"/>
        </w:rPr>
        <w:t xml:space="preserve"> elusive.</w:t>
      </w:r>
    </w:p>
    <w:p w14:paraId="3942E2DD" w14:textId="77777777" w:rsidR="00495406" w:rsidRPr="0007409A" w:rsidRDefault="00495406" w:rsidP="00536D1F">
      <w:pPr>
        <w:tabs>
          <w:tab w:val="left" w:pos="720"/>
          <w:tab w:val="left" w:pos="1440"/>
          <w:tab w:val="left" w:pos="2160"/>
          <w:tab w:val="left" w:pos="2880"/>
          <w:tab w:val="left" w:pos="3600"/>
          <w:tab w:val="left" w:pos="4320"/>
          <w:tab w:val="left" w:pos="5135"/>
        </w:tabs>
        <w:ind w:left="0" w:firstLine="0"/>
        <w:jc w:val="both"/>
        <w:rPr>
          <w:rFonts w:asciiTheme="minorHAnsi" w:hAnsiTheme="minorHAnsi" w:cstheme="minorHAnsi"/>
          <w:sz w:val="22"/>
          <w:lang w:eastAsia="en-US"/>
        </w:rPr>
      </w:pPr>
    </w:p>
    <w:p w14:paraId="1924E3FD" w14:textId="77777777" w:rsidR="002920BE" w:rsidRDefault="002920BE" w:rsidP="00536D1F">
      <w:pPr>
        <w:pStyle w:val="Heading1"/>
        <w:jc w:val="both"/>
        <w:rPr>
          <w:rFonts w:asciiTheme="minorHAnsi" w:hAnsiTheme="minorHAnsi" w:cstheme="minorHAnsi"/>
          <w:sz w:val="24"/>
          <w:szCs w:val="20"/>
          <w:lang w:eastAsia="en-US"/>
        </w:rPr>
      </w:pPr>
      <w:r w:rsidRPr="002920BE">
        <w:rPr>
          <w:rFonts w:asciiTheme="minorHAnsi" w:hAnsiTheme="minorHAnsi" w:cstheme="minorHAnsi"/>
          <w:sz w:val="24"/>
          <w:szCs w:val="20"/>
          <w:lang w:eastAsia="en-US"/>
        </w:rPr>
        <w:t>Trump-Putin Summit Helps Further Delay Energy Sanctions</w:t>
      </w:r>
      <w:r>
        <w:rPr>
          <w:rFonts w:asciiTheme="minorHAnsi" w:hAnsiTheme="minorHAnsi" w:cstheme="minorHAnsi"/>
          <w:sz w:val="24"/>
          <w:szCs w:val="20"/>
          <w:lang w:eastAsia="en-US"/>
        </w:rPr>
        <w:t xml:space="preserve"> </w:t>
      </w:r>
    </w:p>
    <w:p w14:paraId="59F4A21F" w14:textId="77777777" w:rsidR="002920BE" w:rsidRDefault="002920BE" w:rsidP="00536D1F">
      <w:pPr>
        <w:pStyle w:val="Heading1"/>
        <w:jc w:val="both"/>
        <w:rPr>
          <w:rFonts w:asciiTheme="minorHAnsi" w:hAnsiTheme="minorHAnsi" w:cstheme="minorHAnsi"/>
          <w:sz w:val="24"/>
          <w:szCs w:val="20"/>
          <w:lang w:eastAsia="en-US"/>
        </w:rPr>
      </w:pPr>
    </w:p>
    <w:p w14:paraId="3BA1B546" w14:textId="60F5515A" w:rsidR="002920BE" w:rsidRPr="007A141D" w:rsidRDefault="002920BE" w:rsidP="00536D1F">
      <w:pPr>
        <w:jc w:val="both"/>
        <w:rPr>
          <w:rFonts w:ascii="Calibri" w:hAnsi="Calibri" w:cs="Calibri"/>
          <w:sz w:val="24"/>
          <w:szCs w:val="24"/>
        </w:rPr>
      </w:pPr>
      <w:r w:rsidRPr="007A141D">
        <w:rPr>
          <w:rFonts w:ascii="Calibri" w:hAnsi="Calibri" w:cs="Calibri"/>
          <w:sz w:val="24"/>
          <w:szCs w:val="24"/>
        </w:rPr>
        <w:t xml:space="preserve">Friday’s Trump-Putin meeting in Alaska on Friday (Aug. 15) </w:t>
      </w:r>
      <w:r>
        <w:rPr>
          <w:rFonts w:ascii="Calibri" w:hAnsi="Calibri" w:cs="Calibri"/>
          <w:sz w:val="24"/>
          <w:szCs w:val="24"/>
        </w:rPr>
        <w:t>produced neither</w:t>
      </w:r>
      <w:r w:rsidRPr="007A141D">
        <w:rPr>
          <w:rFonts w:ascii="Calibri" w:hAnsi="Calibri" w:cs="Calibri"/>
          <w:sz w:val="24"/>
          <w:szCs w:val="24"/>
        </w:rPr>
        <w:t xml:space="preserve"> a ceasefire nor a peace agreement to end the war in Ukraine. </w:t>
      </w:r>
      <w:r>
        <w:rPr>
          <w:rFonts w:ascii="Calibri" w:hAnsi="Calibri" w:cs="Calibri"/>
          <w:sz w:val="24"/>
          <w:szCs w:val="24"/>
        </w:rPr>
        <w:t xml:space="preserve">Moreover, </w:t>
      </w:r>
      <w:r w:rsidRPr="007A141D">
        <w:rPr>
          <w:rFonts w:ascii="Calibri" w:hAnsi="Calibri" w:cs="Calibri"/>
          <w:sz w:val="24"/>
          <w:szCs w:val="24"/>
        </w:rPr>
        <w:t xml:space="preserve">Trump’s target for a ceasefire before a peace deal (the stance of Ukraine) has flipped to agreeing a peace deal </w:t>
      </w:r>
      <w:r>
        <w:rPr>
          <w:rFonts w:ascii="Calibri" w:hAnsi="Calibri" w:cs="Calibri"/>
          <w:sz w:val="24"/>
          <w:szCs w:val="24"/>
        </w:rPr>
        <w:t>first</w:t>
      </w:r>
      <w:r w:rsidRPr="007A141D">
        <w:rPr>
          <w:rFonts w:ascii="Calibri" w:hAnsi="Calibri" w:cs="Calibri"/>
          <w:sz w:val="24"/>
          <w:szCs w:val="24"/>
        </w:rPr>
        <w:t>.</w:t>
      </w:r>
    </w:p>
    <w:p w14:paraId="45B41293" w14:textId="77777777" w:rsidR="002920BE" w:rsidRPr="007A141D" w:rsidRDefault="002920BE" w:rsidP="00536D1F">
      <w:pPr>
        <w:pStyle w:val="ListParagraph"/>
        <w:numPr>
          <w:ilvl w:val="0"/>
          <w:numId w:val="10"/>
        </w:numPr>
        <w:spacing w:after="160" w:line="259" w:lineRule="auto"/>
        <w:jc w:val="both"/>
        <w:rPr>
          <w:rFonts w:ascii="Calibri" w:hAnsi="Calibri" w:cs="Calibri"/>
          <w:sz w:val="24"/>
          <w:szCs w:val="24"/>
        </w:rPr>
      </w:pPr>
      <w:r w:rsidRPr="007A141D">
        <w:rPr>
          <w:rFonts w:ascii="Calibri" w:hAnsi="Calibri" w:cs="Calibri"/>
          <w:sz w:val="24"/>
          <w:szCs w:val="24"/>
        </w:rPr>
        <w:t>Russia is apparently offering to hold its frontlines in Kherson and Zaporizhzhia in exchange for the Donbas. US special envoy Witkoff said that the US/European security guarantee could “effectively offer Article-5 like language” (NATO), as reported by the BBC.</w:t>
      </w:r>
    </w:p>
    <w:p w14:paraId="28396A92" w14:textId="3962F9A5" w:rsidR="002920BE" w:rsidRPr="002920BE" w:rsidRDefault="002920BE" w:rsidP="00536D1F">
      <w:pPr>
        <w:pStyle w:val="ListParagraph"/>
        <w:numPr>
          <w:ilvl w:val="0"/>
          <w:numId w:val="10"/>
        </w:numPr>
        <w:spacing w:after="160" w:line="259" w:lineRule="auto"/>
        <w:jc w:val="both"/>
        <w:rPr>
          <w:rFonts w:ascii="Calibri" w:hAnsi="Calibri" w:cs="Calibri"/>
          <w:sz w:val="24"/>
          <w:szCs w:val="24"/>
        </w:rPr>
      </w:pPr>
      <w:r>
        <w:rPr>
          <w:rFonts w:ascii="Calibri" w:hAnsi="Calibri" w:cs="Calibri"/>
          <w:sz w:val="24"/>
          <w:szCs w:val="24"/>
        </w:rPr>
        <w:t xml:space="preserve">Nevertheless, </w:t>
      </w:r>
      <w:r w:rsidRPr="007A141D">
        <w:rPr>
          <w:rFonts w:ascii="Calibri" w:hAnsi="Calibri" w:cs="Calibri"/>
          <w:sz w:val="24"/>
          <w:szCs w:val="24"/>
        </w:rPr>
        <w:t xml:space="preserve">US Secretary of State Marco Rubio </w:t>
      </w:r>
      <w:r>
        <w:rPr>
          <w:rFonts w:ascii="Calibri" w:hAnsi="Calibri" w:cs="Calibri"/>
          <w:sz w:val="24"/>
          <w:szCs w:val="24"/>
        </w:rPr>
        <w:t xml:space="preserve">– a more hawkish figure in the cabinet - </w:t>
      </w:r>
      <w:r w:rsidRPr="007A141D">
        <w:rPr>
          <w:rFonts w:ascii="Calibri" w:hAnsi="Calibri" w:cs="Calibri"/>
          <w:sz w:val="24"/>
          <w:szCs w:val="24"/>
        </w:rPr>
        <w:t>told Fox News yesterday.</w:t>
      </w:r>
      <w:r w:rsidRPr="002920BE">
        <w:rPr>
          <w:rFonts w:ascii="Calibri" w:hAnsi="Calibri" w:cs="Calibri"/>
          <w:sz w:val="24"/>
          <w:szCs w:val="24"/>
        </w:rPr>
        <w:t xml:space="preserve"> “We’re still a long way off,” </w:t>
      </w:r>
    </w:p>
    <w:p w14:paraId="3DBA1C5C" w14:textId="067A937E" w:rsidR="002920BE" w:rsidRPr="007A141D" w:rsidRDefault="002920BE" w:rsidP="00536D1F">
      <w:pPr>
        <w:pStyle w:val="ListParagraph"/>
        <w:numPr>
          <w:ilvl w:val="0"/>
          <w:numId w:val="10"/>
        </w:numPr>
        <w:spacing w:after="160" w:line="259" w:lineRule="auto"/>
        <w:jc w:val="both"/>
        <w:rPr>
          <w:rFonts w:ascii="Calibri" w:hAnsi="Calibri" w:cs="Calibri"/>
          <w:sz w:val="24"/>
          <w:szCs w:val="24"/>
        </w:rPr>
      </w:pPr>
      <w:r>
        <w:rPr>
          <w:rFonts w:ascii="Calibri" w:hAnsi="Calibri" w:cs="Calibri"/>
          <w:sz w:val="24"/>
          <w:szCs w:val="24"/>
        </w:rPr>
        <w:t xml:space="preserve">On the matter of energy, </w:t>
      </w:r>
      <w:r w:rsidRPr="007A141D">
        <w:rPr>
          <w:rFonts w:ascii="Calibri" w:hAnsi="Calibri" w:cs="Calibri"/>
          <w:sz w:val="24"/>
          <w:szCs w:val="24"/>
        </w:rPr>
        <w:t>Trump said on Friday he did not immediately need to consider retaliatory tariffs on mainly India/China for buying Russian oil but might have to "in two or three weeks." This shows yet another delay by the Trump administration vis a vis</w:t>
      </w:r>
      <w:r>
        <w:rPr>
          <w:rFonts w:ascii="Calibri" w:hAnsi="Calibri" w:cs="Calibri"/>
          <w:sz w:val="24"/>
          <w:szCs w:val="24"/>
        </w:rPr>
        <w:t xml:space="preserve"> further</w:t>
      </w:r>
      <w:r w:rsidRPr="007A141D">
        <w:rPr>
          <w:rFonts w:ascii="Calibri" w:hAnsi="Calibri" w:cs="Calibri"/>
          <w:sz w:val="24"/>
          <w:szCs w:val="24"/>
        </w:rPr>
        <w:t xml:space="preserve"> Russian energy</w:t>
      </w:r>
      <w:r>
        <w:rPr>
          <w:rFonts w:ascii="Calibri" w:hAnsi="Calibri" w:cs="Calibri"/>
          <w:sz w:val="24"/>
          <w:szCs w:val="24"/>
        </w:rPr>
        <w:t xml:space="preserve"> sanction</w:t>
      </w:r>
      <w:r w:rsidRPr="007A141D">
        <w:rPr>
          <w:rFonts w:ascii="Calibri" w:hAnsi="Calibri" w:cs="Calibri"/>
          <w:sz w:val="24"/>
          <w:szCs w:val="24"/>
        </w:rPr>
        <w:t xml:space="preserve">. Consequently, it seems that a </w:t>
      </w:r>
      <w:r>
        <w:rPr>
          <w:rFonts w:ascii="Calibri" w:hAnsi="Calibri" w:cs="Calibri"/>
          <w:sz w:val="24"/>
          <w:szCs w:val="24"/>
        </w:rPr>
        <w:t>renewed</w:t>
      </w:r>
      <w:r w:rsidRPr="007A141D">
        <w:rPr>
          <w:rFonts w:ascii="Calibri" w:hAnsi="Calibri" w:cs="Calibri"/>
          <w:sz w:val="24"/>
          <w:szCs w:val="24"/>
        </w:rPr>
        <w:t xml:space="preserve"> squeeze on Russian flows has been kicked back into the long grass.</w:t>
      </w:r>
    </w:p>
    <w:p w14:paraId="27DECD8A" w14:textId="170971F4" w:rsidR="002920BE" w:rsidRPr="007A141D" w:rsidRDefault="002920BE" w:rsidP="00536D1F">
      <w:pPr>
        <w:pStyle w:val="ListParagraph"/>
        <w:numPr>
          <w:ilvl w:val="0"/>
          <w:numId w:val="10"/>
        </w:numPr>
        <w:spacing w:after="160" w:line="259" w:lineRule="auto"/>
        <w:jc w:val="both"/>
        <w:rPr>
          <w:rFonts w:ascii="Calibri" w:hAnsi="Calibri" w:cs="Calibri"/>
          <w:sz w:val="24"/>
          <w:szCs w:val="24"/>
        </w:rPr>
      </w:pPr>
      <w:r w:rsidRPr="007A141D">
        <w:rPr>
          <w:rFonts w:ascii="Calibri" w:hAnsi="Calibri" w:cs="Calibri"/>
          <w:sz w:val="24"/>
          <w:szCs w:val="24"/>
        </w:rPr>
        <w:t>US President Donald Trump will</w:t>
      </w:r>
      <w:r>
        <w:rPr>
          <w:rFonts w:ascii="Calibri" w:hAnsi="Calibri" w:cs="Calibri"/>
          <w:sz w:val="24"/>
          <w:szCs w:val="24"/>
        </w:rPr>
        <w:t xml:space="preserve"> now</w:t>
      </w:r>
      <w:r w:rsidRPr="007A141D">
        <w:rPr>
          <w:rFonts w:ascii="Calibri" w:hAnsi="Calibri" w:cs="Calibri"/>
          <w:sz w:val="24"/>
          <w:szCs w:val="24"/>
        </w:rPr>
        <w:t xml:space="preserve"> host Ukrainian President Volodymyr Zelenskyy at the White House today</w:t>
      </w:r>
      <w:r>
        <w:rPr>
          <w:rFonts w:ascii="Calibri" w:hAnsi="Calibri" w:cs="Calibri"/>
          <w:sz w:val="24"/>
          <w:szCs w:val="24"/>
        </w:rPr>
        <w:t xml:space="preserve"> (Aug. 18)</w:t>
      </w:r>
      <w:r w:rsidRPr="007A141D">
        <w:rPr>
          <w:rFonts w:ascii="Calibri" w:hAnsi="Calibri" w:cs="Calibri"/>
          <w:sz w:val="24"/>
          <w:szCs w:val="24"/>
        </w:rPr>
        <w:t xml:space="preserve">. </w:t>
      </w:r>
    </w:p>
    <w:p w14:paraId="297FF1FD" w14:textId="21000C12" w:rsidR="002920BE" w:rsidRPr="007A141D" w:rsidRDefault="002920BE" w:rsidP="00536D1F">
      <w:pPr>
        <w:pStyle w:val="ListParagraph"/>
        <w:numPr>
          <w:ilvl w:val="0"/>
          <w:numId w:val="10"/>
        </w:numPr>
        <w:spacing w:after="160" w:line="259" w:lineRule="auto"/>
        <w:jc w:val="both"/>
        <w:rPr>
          <w:rFonts w:ascii="Calibri" w:hAnsi="Calibri" w:cs="Calibri"/>
          <w:sz w:val="24"/>
          <w:szCs w:val="24"/>
        </w:rPr>
      </w:pPr>
      <w:r w:rsidRPr="007A141D">
        <w:rPr>
          <w:rFonts w:ascii="Calibri" w:hAnsi="Calibri" w:cs="Calibri"/>
          <w:sz w:val="24"/>
          <w:szCs w:val="24"/>
        </w:rPr>
        <w:t>Zelenskiy will be joined in the meetings by E</w:t>
      </w:r>
      <w:r>
        <w:rPr>
          <w:rFonts w:ascii="Calibri" w:hAnsi="Calibri" w:cs="Calibri"/>
          <w:sz w:val="24"/>
          <w:szCs w:val="24"/>
        </w:rPr>
        <w:t>uropean Commission</w:t>
      </w:r>
      <w:r w:rsidRPr="007A141D">
        <w:rPr>
          <w:rFonts w:ascii="Calibri" w:hAnsi="Calibri" w:cs="Calibri"/>
          <w:sz w:val="24"/>
          <w:szCs w:val="24"/>
        </w:rPr>
        <w:t xml:space="preserve"> President Ursula von der Leyen, French President Emmanuel Macron, and NATO Secretary-General Mark Rutt</w:t>
      </w:r>
      <w:r>
        <w:rPr>
          <w:rFonts w:ascii="Calibri" w:hAnsi="Calibri" w:cs="Calibri"/>
          <w:sz w:val="24"/>
          <w:szCs w:val="24"/>
        </w:rPr>
        <w:t>e</w:t>
      </w:r>
      <w:r w:rsidRPr="007A141D">
        <w:rPr>
          <w:rFonts w:ascii="Calibri" w:hAnsi="Calibri" w:cs="Calibri"/>
          <w:sz w:val="24"/>
          <w:szCs w:val="24"/>
        </w:rPr>
        <w:t>.</w:t>
      </w:r>
    </w:p>
    <w:p w14:paraId="2C733BFF" w14:textId="77777777" w:rsidR="002920BE" w:rsidRPr="007A141D" w:rsidRDefault="002920BE" w:rsidP="00536D1F">
      <w:pPr>
        <w:pStyle w:val="ListParagraph"/>
        <w:numPr>
          <w:ilvl w:val="0"/>
          <w:numId w:val="10"/>
        </w:numPr>
        <w:spacing w:after="160" w:line="259" w:lineRule="auto"/>
        <w:jc w:val="both"/>
        <w:rPr>
          <w:rFonts w:ascii="Calibri" w:hAnsi="Calibri" w:cs="Calibri"/>
          <w:sz w:val="24"/>
          <w:szCs w:val="24"/>
        </w:rPr>
      </w:pPr>
      <w:r w:rsidRPr="007A141D">
        <w:rPr>
          <w:rFonts w:ascii="Calibri" w:hAnsi="Calibri" w:cs="Calibri"/>
          <w:sz w:val="24"/>
          <w:szCs w:val="24"/>
        </w:rPr>
        <w:t>POTUS has said on social media Sunday evening, “President Zelenskyy of Ukraine can end the war with Russia almost immediately, if he wants to, or he can continue to fight. Remember how it started. No getting back Obama given Crimea (12 years ago, without a shot being fired!), and NO GOING INTO NATO BY UKRAINE. Some things never change!!!”</w:t>
      </w:r>
    </w:p>
    <w:p w14:paraId="5BD16B3E" w14:textId="0C5BE667" w:rsidR="002920BE" w:rsidRPr="007A141D" w:rsidRDefault="002920BE" w:rsidP="00536D1F">
      <w:pPr>
        <w:pStyle w:val="ListParagraph"/>
        <w:numPr>
          <w:ilvl w:val="0"/>
          <w:numId w:val="10"/>
        </w:numPr>
        <w:spacing w:after="160" w:line="259" w:lineRule="auto"/>
        <w:jc w:val="both"/>
        <w:rPr>
          <w:rFonts w:ascii="Calibri" w:hAnsi="Calibri" w:cs="Calibri"/>
          <w:sz w:val="24"/>
          <w:szCs w:val="24"/>
        </w:rPr>
      </w:pPr>
      <w:r w:rsidRPr="007A141D">
        <w:rPr>
          <w:rFonts w:ascii="Calibri" w:hAnsi="Calibri" w:cs="Calibri"/>
          <w:sz w:val="24"/>
          <w:szCs w:val="24"/>
        </w:rPr>
        <w:t xml:space="preserve">This </w:t>
      </w:r>
      <w:r>
        <w:rPr>
          <w:rFonts w:ascii="Calibri" w:hAnsi="Calibri" w:cs="Calibri"/>
          <w:sz w:val="24"/>
          <w:szCs w:val="24"/>
        </w:rPr>
        <w:t xml:space="preserve">post </w:t>
      </w:r>
      <w:r w:rsidRPr="007A141D">
        <w:rPr>
          <w:rFonts w:ascii="Calibri" w:hAnsi="Calibri" w:cs="Calibri"/>
          <w:sz w:val="24"/>
          <w:szCs w:val="24"/>
        </w:rPr>
        <w:t xml:space="preserve">may </w:t>
      </w:r>
      <w:r>
        <w:rPr>
          <w:rFonts w:ascii="Calibri" w:hAnsi="Calibri" w:cs="Calibri"/>
          <w:sz w:val="24"/>
          <w:szCs w:val="24"/>
        </w:rPr>
        <w:t>imply</w:t>
      </w:r>
      <w:r w:rsidRPr="007A141D">
        <w:rPr>
          <w:rFonts w:ascii="Calibri" w:hAnsi="Calibri" w:cs="Calibri"/>
          <w:sz w:val="24"/>
          <w:szCs w:val="24"/>
        </w:rPr>
        <w:t xml:space="preserve"> another shift in tactic </w:t>
      </w:r>
      <w:r>
        <w:rPr>
          <w:rFonts w:ascii="Calibri" w:hAnsi="Calibri" w:cs="Calibri"/>
          <w:sz w:val="24"/>
          <w:szCs w:val="24"/>
        </w:rPr>
        <w:t xml:space="preserve">from Trump </w:t>
      </w:r>
      <w:r w:rsidRPr="007A141D">
        <w:rPr>
          <w:rFonts w:ascii="Calibri" w:hAnsi="Calibri" w:cs="Calibri"/>
          <w:sz w:val="24"/>
          <w:szCs w:val="24"/>
        </w:rPr>
        <w:t>to</w:t>
      </w:r>
      <w:r>
        <w:rPr>
          <w:rFonts w:ascii="Calibri" w:hAnsi="Calibri" w:cs="Calibri"/>
          <w:sz w:val="24"/>
          <w:szCs w:val="24"/>
        </w:rPr>
        <w:t>wards</w:t>
      </w:r>
      <w:r w:rsidRPr="007A141D">
        <w:rPr>
          <w:rFonts w:ascii="Calibri" w:hAnsi="Calibri" w:cs="Calibri"/>
          <w:sz w:val="24"/>
          <w:szCs w:val="24"/>
        </w:rPr>
        <w:t xml:space="preserve"> forcing the Ukrainians into accepting land annexations and abandoning full NATO membership.</w:t>
      </w:r>
    </w:p>
    <w:p w14:paraId="0C0C1FEA" w14:textId="77777777" w:rsidR="002920BE" w:rsidRPr="007A141D" w:rsidRDefault="002920BE" w:rsidP="00536D1F">
      <w:pPr>
        <w:jc w:val="both"/>
        <w:rPr>
          <w:rFonts w:ascii="Calibri" w:hAnsi="Calibri" w:cs="Calibri"/>
          <w:sz w:val="24"/>
          <w:szCs w:val="24"/>
        </w:rPr>
      </w:pPr>
    </w:p>
    <w:p w14:paraId="4831072F" w14:textId="77777777" w:rsidR="002920BE" w:rsidRPr="007A141D" w:rsidRDefault="002920BE" w:rsidP="00536D1F">
      <w:pPr>
        <w:jc w:val="both"/>
        <w:rPr>
          <w:rFonts w:ascii="Calibri" w:hAnsi="Calibri" w:cs="Calibri"/>
          <w:sz w:val="24"/>
          <w:szCs w:val="24"/>
        </w:rPr>
      </w:pPr>
      <w:r w:rsidRPr="007A141D">
        <w:rPr>
          <w:rFonts w:ascii="Calibri" w:hAnsi="Calibri" w:cs="Calibri"/>
          <w:b/>
          <w:bCs/>
          <w:sz w:val="24"/>
          <w:szCs w:val="24"/>
        </w:rPr>
        <w:t>OUTLOOK</w:t>
      </w:r>
      <w:r w:rsidRPr="007A141D">
        <w:rPr>
          <w:rFonts w:ascii="Calibri" w:hAnsi="Calibri" w:cs="Calibri"/>
          <w:sz w:val="24"/>
          <w:szCs w:val="24"/>
        </w:rPr>
        <w:t>: Today’s talks between Trump and Zelenskiy will be the next bellwether for energy markets to assess the trajectory for negotiations and also sanctions/tariffs on Russian oil.</w:t>
      </w:r>
    </w:p>
    <w:p w14:paraId="1BED723D" w14:textId="41D24891" w:rsidR="002920BE" w:rsidRPr="007A141D" w:rsidRDefault="002920BE" w:rsidP="00536D1F">
      <w:pPr>
        <w:pStyle w:val="ListParagraph"/>
        <w:numPr>
          <w:ilvl w:val="0"/>
          <w:numId w:val="11"/>
        </w:numPr>
        <w:spacing w:after="160" w:line="259" w:lineRule="auto"/>
        <w:jc w:val="both"/>
        <w:rPr>
          <w:rFonts w:ascii="Calibri" w:hAnsi="Calibri" w:cs="Calibri"/>
          <w:sz w:val="24"/>
          <w:szCs w:val="24"/>
        </w:rPr>
      </w:pPr>
      <w:r w:rsidRPr="007A141D">
        <w:rPr>
          <w:rFonts w:ascii="Calibri" w:hAnsi="Calibri" w:cs="Calibri"/>
          <w:sz w:val="24"/>
          <w:szCs w:val="24"/>
        </w:rPr>
        <w:t>The infamous meeting in February strained relations between the countries and drove fear about a US disengagement. While the US did not walk away from the conflict - and relations have since improved, - a</w:t>
      </w:r>
      <w:r>
        <w:rPr>
          <w:rFonts w:ascii="Calibri" w:hAnsi="Calibri" w:cs="Calibri"/>
          <w:sz w:val="24"/>
          <w:szCs w:val="24"/>
        </w:rPr>
        <w:t>nother</w:t>
      </w:r>
      <w:r w:rsidRPr="007A141D">
        <w:rPr>
          <w:rFonts w:ascii="Calibri" w:hAnsi="Calibri" w:cs="Calibri"/>
          <w:sz w:val="24"/>
          <w:szCs w:val="24"/>
        </w:rPr>
        <w:t xml:space="preserve"> negative meeting will likely further divide the US-EU/Ukraine position on the conflict and make secondary sanctions even less likely in the near term.</w:t>
      </w:r>
    </w:p>
    <w:p w14:paraId="7F4451AB" w14:textId="75F855D3" w:rsidR="002920BE" w:rsidRPr="007A141D" w:rsidRDefault="002920BE" w:rsidP="00536D1F">
      <w:pPr>
        <w:pStyle w:val="ListParagraph"/>
        <w:numPr>
          <w:ilvl w:val="0"/>
          <w:numId w:val="11"/>
        </w:numPr>
        <w:spacing w:after="160" w:line="259" w:lineRule="auto"/>
        <w:jc w:val="both"/>
        <w:rPr>
          <w:rFonts w:ascii="Calibri" w:hAnsi="Calibri" w:cs="Calibri"/>
          <w:sz w:val="24"/>
          <w:szCs w:val="24"/>
        </w:rPr>
      </w:pPr>
      <w:r w:rsidRPr="007A141D">
        <w:rPr>
          <w:rFonts w:ascii="Calibri" w:hAnsi="Calibri" w:cs="Calibri"/>
          <w:sz w:val="24"/>
          <w:szCs w:val="24"/>
        </w:rPr>
        <w:lastRenderedPageBreak/>
        <w:t xml:space="preserve">Were talks to show progress, it may prevent a longer-term moratorium on addition Russian energy sanctions, although no additional </w:t>
      </w:r>
      <w:r>
        <w:rPr>
          <w:rFonts w:ascii="Calibri" w:hAnsi="Calibri" w:cs="Calibri"/>
          <w:sz w:val="24"/>
          <w:szCs w:val="24"/>
        </w:rPr>
        <w:t xml:space="preserve">sanctions and tariffs </w:t>
      </w:r>
      <w:r w:rsidRPr="007A141D">
        <w:rPr>
          <w:rFonts w:ascii="Calibri" w:hAnsi="Calibri" w:cs="Calibri"/>
          <w:sz w:val="24"/>
          <w:szCs w:val="24"/>
        </w:rPr>
        <w:t>are likely to result from today’s meeting</w:t>
      </w:r>
      <w:r>
        <w:rPr>
          <w:rFonts w:ascii="Calibri" w:hAnsi="Calibri" w:cs="Calibri"/>
          <w:sz w:val="24"/>
          <w:szCs w:val="24"/>
        </w:rPr>
        <w:t xml:space="preserve"> however positive.</w:t>
      </w:r>
    </w:p>
    <w:p w14:paraId="6B2A9280" w14:textId="77777777" w:rsidR="002920BE" w:rsidRDefault="002920BE" w:rsidP="00536D1F">
      <w:pPr>
        <w:pStyle w:val="ListParagraph"/>
        <w:numPr>
          <w:ilvl w:val="0"/>
          <w:numId w:val="11"/>
        </w:numPr>
        <w:spacing w:after="160" w:line="259" w:lineRule="auto"/>
        <w:jc w:val="both"/>
        <w:rPr>
          <w:rFonts w:ascii="Calibri" w:hAnsi="Calibri" w:cs="Calibri"/>
          <w:sz w:val="24"/>
          <w:szCs w:val="24"/>
        </w:rPr>
      </w:pPr>
      <w:r w:rsidRPr="007A141D">
        <w:rPr>
          <w:rFonts w:ascii="Calibri" w:hAnsi="Calibri" w:cs="Calibri"/>
          <w:sz w:val="24"/>
          <w:szCs w:val="24"/>
        </w:rPr>
        <w:t>Given that the sanctions are the decision of the President</w:t>
      </w:r>
      <w:r>
        <w:rPr>
          <w:rFonts w:ascii="Calibri" w:hAnsi="Calibri" w:cs="Calibri"/>
          <w:sz w:val="24"/>
          <w:szCs w:val="24"/>
        </w:rPr>
        <w:t>’s alone</w:t>
      </w:r>
      <w:r w:rsidRPr="007A141D">
        <w:rPr>
          <w:rFonts w:ascii="Calibri" w:hAnsi="Calibri" w:cs="Calibri"/>
          <w:sz w:val="24"/>
          <w:szCs w:val="24"/>
        </w:rPr>
        <w:t>, and given his continued reticence for additional measures, the President may continue to hold off on any action.</w:t>
      </w:r>
    </w:p>
    <w:p w14:paraId="7AFE0035" w14:textId="418A2141" w:rsidR="002920BE" w:rsidRPr="007A141D" w:rsidRDefault="002920BE" w:rsidP="00536D1F">
      <w:pPr>
        <w:pStyle w:val="ListParagraph"/>
        <w:numPr>
          <w:ilvl w:val="0"/>
          <w:numId w:val="11"/>
        </w:numPr>
        <w:spacing w:after="160" w:line="259" w:lineRule="auto"/>
        <w:jc w:val="both"/>
        <w:rPr>
          <w:rFonts w:ascii="Calibri" w:hAnsi="Calibri" w:cs="Calibri"/>
          <w:sz w:val="24"/>
          <w:szCs w:val="24"/>
        </w:rPr>
      </w:pPr>
      <w:r w:rsidRPr="007A141D">
        <w:rPr>
          <w:rFonts w:ascii="Calibri" w:hAnsi="Calibri" w:cs="Calibri"/>
          <w:sz w:val="24"/>
          <w:szCs w:val="24"/>
        </w:rPr>
        <w:t xml:space="preserve">Furthermore, the Russians may be able to dial down the risk of sanctions by offering small concessions on the battlefield or continuing to engage diplomatically. </w:t>
      </w:r>
    </w:p>
    <w:p w14:paraId="35F881F4" w14:textId="77777777" w:rsidR="002920BE" w:rsidRDefault="002920BE" w:rsidP="00536D1F">
      <w:pPr>
        <w:pStyle w:val="Heading1"/>
        <w:ind w:left="0" w:firstLine="0"/>
        <w:jc w:val="both"/>
        <w:rPr>
          <w:rFonts w:asciiTheme="minorHAnsi" w:hAnsiTheme="minorHAnsi" w:cstheme="minorHAnsi"/>
          <w:sz w:val="24"/>
          <w:szCs w:val="20"/>
          <w:lang w:eastAsia="en-US"/>
        </w:rPr>
      </w:pPr>
    </w:p>
    <w:p w14:paraId="78B3125B" w14:textId="3772461C" w:rsidR="002920BE" w:rsidRDefault="002920BE" w:rsidP="00536D1F">
      <w:pPr>
        <w:pStyle w:val="Heading1"/>
        <w:jc w:val="both"/>
        <w:rPr>
          <w:rFonts w:asciiTheme="minorHAnsi" w:hAnsiTheme="minorHAnsi" w:cstheme="minorHAnsi"/>
          <w:sz w:val="24"/>
          <w:szCs w:val="20"/>
          <w:lang w:eastAsia="en-US"/>
        </w:rPr>
      </w:pPr>
      <w:r w:rsidRPr="002920BE">
        <w:rPr>
          <w:rFonts w:asciiTheme="minorHAnsi" w:hAnsiTheme="minorHAnsi" w:cstheme="minorHAnsi"/>
          <w:sz w:val="24"/>
          <w:szCs w:val="20"/>
          <w:lang w:eastAsia="en-US"/>
        </w:rPr>
        <w:t>Talks Accelerate on Iraq-Ceyhan Oil Flows</w:t>
      </w:r>
    </w:p>
    <w:p w14:paraId="6362B4AA" w14:textId="77777777" w:rsidR="002920BE" w:rsidRPr="007A141D" w:rsidRDefault="00E65E35" w:rsidP="00536D1F">
      <w:pPr>
        <w:jc w:val="both"/>
        <w:rPr>
          <w:rFonts w:ascii="Calibri" w:hAnsi="Calibri" w:cs="Calibri"/>
          <w:sz w:val="24"/>
          <w:szCs w:val="24"/>
        </w:rPr>
      </w:pPr>
      <w:r w:rsidRPr="0007409A">
        <w:rPr>
          <w:rFonts w:asciiTheme="minorHAnsi" w:hAnsiTheme="minorHAnsi" w:cstheme="minorHAnsi"/>
          <w:bCs/>
          <w:sz w:val="24"/>
          <w:szCs w:val="28"/>
        </w:rPr>
        <w:br/>
      </w:r>
      <w:r w:rsidR="002920BE" w:rsidRPr="007A141D">
        <w:rPr>
          <w:rFonts w:ascii="Calibri" w:hAnsi="Calibri" w:cs="Calibri"/>
          <w:sz w:val="24"/>
          <w:szCs w:val="24"/>
        </w:rPr>
        <w:t xml:space="preserve">The KRG and the Iraqi Oil Ministry agreed a deal on a mechanism for oil exports from Kurdistan to Turkey, the KRG said in a statemen Aug. 13. </w:t>
      </w:r>
    </w:p>
    <w:p w14:paraId="5CB9D677" w14:textId="77777777" w:rsidR="002920BE" w:rsidRPr="007A141D" w:rsidRDefault="002920BE" w:rsidP="00536D1F">
      <w:pPr>
        <w:pStyle w:val="ListParagraph"/>
        <w:numPr>
          <w:ilvl w:val="0"/>
          <w:numId w:val="12"/>
        </w:numPr>
        <w:spacing w:after="160" w:line="259" w:lineRule="auto"/>
        <w:jc w:val="both"/>
        <w:rPr>
          <w:rFonts w:ascii="Calibri" w:hAnsi="Calibri" w:cs="Calibri"/>
          <w:sz w:val="24"/>
          <w:szCs w:val="24"/>
        </w:rPr>
      </w:pPr>
      <w:r w:rsidRPr="007A141D">
        <w:rPr>
          <w:rFonts w:ascii="Calibri" w:hAnsi="Calibri" w:cs="Calibri"/>
          <w:sz w:val="24"/>
          <w:szCs w:val="24"/>
        </w:rPr>
        <w:t>The agreement will see 50k b/d of oil production allocated for domestic consumption within Kurdistan, with the remainder transferred to Iraq’s SOMO for export.</w:t>
      </w:r>
    </w:p>
    <w:p w14:paraId="606584F8" w14:textId="1CD1EAE5" w:rsidR="002920BE" w:rsidRPr="007A141D" w:rsidRDefault="002920BE" w:rsidP="00536D1F">
      <w:pPr>
        <w:pStyle w:val="ListParagraph"/>
        <w:numPr>
          <w:ilvl w:val="0"/>
          <w:numId w:val="12"/>
        </w:numPr>
        <w:spacing w:after="160" w:line="259" w:lineRule="auto"/>
        <w:jc w:val="both"/>
        <w:rPr>
          <w:rFonts w:ascii="Calibri" w:hAnsi="Calibri" w:cs="Calibri"/>
          <w:sz w:val="24"/>
          <w:szCs w:val="24"/>
        </w:rPr>
      </w:pPr>
      <w:r w:rsidRPr="007A141D">
        <w:rPr>
          <w:rFonts w:ascii="Calibri" w:hAnsi="Calibri" w:cs="Calibri"/>
          <w:sz w:val="24"/>
          <w:szCs w:val="24"/>
        </w:rPr>
        <w:t>However, resuming oil exports from Kurdistan will require Iraq’s Federal Government to coordinate with Turkey and implement the agreed export procedure.</w:t>
      </w:r>
    </w:p>
    <w:p w14:paraId="31AB13F5" w14:textId="532E445E" w:rsidR="002920BE" w:rsidRPr="00F70D65" w:rsidRDefault="002920BE" w:rsidP="00536D1F">
      <w:pPr>
        <w:pStyle w:val="ListParagraph"/>
        <w:numPr>
          <w:ilvl w:val="0"/>
          <w:numId w:val="12"/>
        </w:numPr>
        <w:spacing w:after="160" w:line="259" w:lineRule="auto"/>
        <w:jc w:val="both"/>
        <w:rPr>
          <w:rFonts w:ascii="Calibri" w:hAnsi="Calibri" w:cs="Calibri"/>
          <w:sz w:val="24"/>
          <w:szCs w:val="24"/>
        </w:rPr>
      </w:pPr>
      <w:r w:rsidRPr="007A141D">
        <w:rPr>
          <w:rFonts w:ascii="Calibri" w:hAnsi="Calibri" w:cs="Calibri"/>
          <w:sz w:val="24"/>
          <w:szCs w:val="24"/>
        </w:rPr>
        <w:t xml:space="preserve">Iraq’s Deputy PM and Minister of Foreign Affairs met with the American Chargé d'Affaires, Ambassador Steven H. Fagin Aug. 17 to discuss the role of American oil companies in Iraq. </w:t>
      </w:r>
      <w:r w:rsidRPr="00F70D65">
        <w:rPr>
          <w:rFonts w:ascii="Calibri" w:hAnsi="Calibri" w:cs="Calibri"/>
          <w:sz w:val="24"/>
          <w:szCs w:val="24"/>
        </w:rPr>
        <w:t>The meeting was said to address the unresolved issue of resuming oil exports from Kurdistan.</w:t>
      </w:r>
    </w:p>
    <w:p w14:paraId="0B296D22" w14:textId="0203BD67" w:rsidR="002920BE" w:rsidRPr="007A141D" w:rsidRDefault="002920BE" w:rsidP="00536D1F">
      <w:pPr>
        <w:pStyle w:val="ListParagraph"/>
        <w:numPr>
          <w:ilvl w:val="0"/>
          <w:numId w:val="12"/>
        </w:numPr>
        <w:spacing w:after="160" w:line="259" w:lineRule="auto"/>
        <w:jc w:val="both"/>
        <w:rPr>
          <w:rFonts w:ascii="Calibri" w:hAnsi="Calibri" w:cs="Calibri"/>
          <w:sz w:val="24"/>
          <w:szCs w:val="24"/>
        </w:rPr>
      </w:pPr>
      <w:r w:rsidRPr="007A141D">
        <w:rPr>
          <w:rFonts w:ascii="Calibri" w:hAnsi="Calibri" w:cs="Calibri"/>
          <w:sz w:val="24"/>
          <w:szCs w:val="24"/>
        </w:rPr>
        <w:t>While there is said to</w:t>
      </w:r>
      <w:r>
        <w:rPr>
          <w:rFonts w:ascii="Calibri" w:hAnsi="Calibri" w:cs="Calibri"/>
          <w:sz w:val="24"/>
          <w:szCs w:val="24"/>
        </w:rPr>
        <w:t xml:space="preserve"> also</w:t>
      </w:r>
      <w:r w:rsidRPr="007A141D">
        <w:rPr>
          <w:rFonts w:ascii="Calibri" w:hAnsi="Calibri" w:cs="Calibri"/>
          <w:sz w:val="24"/>
          <w:szCs w:val="24"/>
        </w:rPr>
        <w:t xml:space="preserve"> be an agreement on non-oil revenues, the issue of paying public employees’ salaries in Kurdistan is still a stumbling block</w:t>
      </w:r>
      <w:r>
        <w:rPr>
          <w:rFonts w:ascii="Calibri" w:hAnsi="Calibri" w:cs="Calibri"/>
          <w:sz w:val="24"/>
          <w:szCs w:val="24"/>
        </w:rPr>
        <w:t xml:space="preserve">. This issue is </w:t>
      </w:r>
      <w:r w:rsidRPr="007A141D">
        <w:rPr>
          <w:rFonts w:ascii="Calibri" w:hAnsi="Calibri" w:cs="Calibri"/>
          <w:sz w:val="24"/>
          <w:szCs w:val="24"/>
        </w:rPr>
        <w:t>due to be discussed this week</w:t>
      </w:r>
      <w:r>
        <w:rPr>
          <w:rFonts w:ascii="Calibri" w:hAnsi="Calibri" w:cs="Calibri"/>
          <w:sz w:val="24"/>
          <w:szCs w:val="24"/>
        </w:rPr>
        <w:t>.</w:t>
      </w:r>
    </w:p>
    <w:p w14:paraId="4F4C5DA2" w14:textId="77777777" w:rsidR="002920BE" w:rsidRPr="007A141D" w:rsidRDefault="002920BE" w:rsidP="00536D1F">
      <w:pPr>
        <w:pStyle w:val="ListParagraph"/>
        <w:numPr>
          <w:ilvl w:val="0"/>
          <w:numId w:val="12"/>
        </w:numPr>
        <w:spacing w:after="160" w:line="259" w:lineRule="auto"/>
        <w:jc w:val="both"/>
        <w:rPr>
          <w:rFonts w:ascii="Calibri" w:hAnsi="Calibri" w:cs="Calibri"/>
          <w:sz w:val="24"/>
          <w:szCs w:val="24"/>
        </w:rPr>
      </w:pPr>
      <w:r w:rsidRPr="007A141D">
        <w:rPr>
          <w:rFonts w:ascii="Calibri" w:hAnsi="Calibri" w:cs="Calibri"/>
          <w:sz w:val="24"/>
          <w:szCs w:val="24"/>
        </w:rPr>
        <w:t>Kurdistan 24 reported that the current deal is a temporary solution until the end of the year, with Iraq’s foreign minister stating unequivocally that "next year it will have to be resolved differently."</w:t>
      </w:r>
    </w:p>
    <w:p w14:paraId="3FB0F71A" w14:textId="77777777" w:rsidR="002920BE" w:rsidRPr="007A141D" w:rsidRDefault="002920BE" w:rsidP="00536D1F">
      <w:pPr>
        <w:jc w:val="both"/>
        <w:rPr>
          <w:rFonts w:ascii="Calibri" w:hAnsi="Calibri" w:cs="Calibri"/>
          <w:sz w:val="24"/>
          <w:szCs w:val="24"/>
        </w:rPr>
      </w:pPr>
    </w:p>
    <w:p w14:paraId="030485D4" w14:textId="77777777" w:rsidR="002920BE" w:rsidRPr="007A141D" w:rsidRDefault="002920BE" w:rsidP="00536D1F">
      <w:pPr>
        <w:jc w:val="both"/>
        <w:rPr>
          <w:rFonts w:ascii="Calibri" w:hAnsi="Calibri" w:cs="Calibri"/>
          <w:sz w:val="24"/>
          <w:szCs w:val="24"/>
        </w:rPr>
      </w:pPr>
      <w:r w:rsidRPr="007A141D">
        <w:rPr>
          <w:rFonts w:ascii="Calibri" w:hAnsi="Calibri" w:cs="Calibri"/>
          <w:b/>
          <w:bCs/>
          <w:sz w:val="24"/>
          <w:szCs w:val="24"/>
        </w:rPr>
        <w:t xml:space="preserve">OUTLOOK: </w:t>
      </w:r>
      <w:r w:rsidRPr="007A141D">
        <w:rPr>
          <w:rFonts w:ascii="Calibri" w:hAnsi="Calibri" w:cs="Calibri"/>
          <w:sz w:val="24"/>
          <w:szCs w:val="24"/>
        </w:rPr>
        <w:t xml:space="preserve">A restart to flows from Kurdistan to Ceyhan are unlikely to be immediate given the complexity of the negotiations and the frequent breakdown in talks between the two parties since oil exports were paused in March 2023. </w:t>
      </w:r>
    </w:p>
    <w:p w14:paraId="5F8EC046" w14:textId="77777777" w:rsidR="002920BE" w:rsidRPr="007A141D" w:rsidRDefault="002920BE" w:rsidP="00536D1F">
      <w:pPr>
        <w:pStyle w:val="ListParagraph"/>
        <w:numPr>
          <w:ilvl w:val="0"/>
          <w:numId w:val="13"/>
        </w:numPr>
        <w:spacing w:after="160" w:line="259" w:lineRule="auto"/>
        <w:jc w:val="both"/>
        <w:rPr>
          <w:rFonts w:ascii="Calibri" w:hAnsi="Calibri" w:cs="Calibri"/>
          <w:sz w:val="24"/>
          <w:szCs w:val="24"/>
        </w:rPr>
      </w:pPr>
      <w:r w:rsidRPr="007A141D">
        <w:rPr>
          <w:rFonts w:ascii="Calibri" w:hAnsi="Calibri" w:cs="Calibri"/>
          <w:sz w:val="24"/>
          <w:szCs w:val="24"/>
        </w:rPr>
        <w:t xml:space="preserve">However, it appears that progress is being achieved, and the prospect of a deal is getting closer. It seems that the sides will have to agree some non-oil aspects of the ongoing disagreements, namely, how to pay public sector workers in Kurdistan. </w:t>
      </w:r>
    </w:p>
    <w:p w14:paraId="0273285C" w14:textId="77777777" w:rsidR="002920BE" w:rsidRPr="007A141D" w:rsidRDefault="002920BE" w:rsidP="00536D1F">
      <w:pPr>
        <w:pStyle w:val="ListParagraph"/>
        <w:numPr>
          <w:ilvl w:val="0"/>
          <w:numId w:val="13"/>
        </w:numPr>
        <w:spacing w:after="160" w:line="259" w:lineRule="auto"/>
        <w:jc w:val="both"/>
        <w:rPr>
          <w:rFonts w:ascii="Calibri" w:hAnsi="Calibri" w:cs="Calibri"/>
          <w:sz w:val="24"/>
          <w:szCs w:val="24"/>
        </w:rPr>
      </w:pPr>
      <w:r w:rsidRPr="007A141D">
        <w:rPr>
          <w:rFonts w:ascii="Calibri" w:hAnsi="Calibri" w:cs="Calibri"/>
          <w:sz w:val="24"/>
          <w:szCs w:val="24"/>
        </w:rPr>
        <w:t>There is also coordination needed with international oil companies in Kurdistan to get exports going. Finally, there requires a coordination with Turkey who are looking to renegotiate the terms of the export flows as the current agreement expires in 2026.</w:t>
      </w:r>
    </w:p>
    <w:p w14:paraId="16DFFD42" w14:textId="77777777" w:rsidR="002920BE" w:rsidRPr="007A141D" w:rsidRDefault="002920BE" w:rsidP="00536D1F">
      <w:pPr>
        <w:pStyle w:val="ListParagraph"/>
        <w:numPr>
          <w:ilvl w:val="0"/>
          <w:numId w:val="13"/>
        </w:numPr>
        <w:spacing w:after="160" w:line="259" w:lineRule="auto"/>
        <w:jc w:val="both"/>
        <w:rPr>
          <w:rFonts w:ascii="Calibri" w:hAnsi="Calibri" w:cs="Calibri"/>
          <w:sz w:val="24"/>
          <w:szCs w:val="24"/>
        </w:rPr>
      </w:pPr>
      <w:r w:rsidRPr="007A141D">
        <w:rPr>
          <w:rFonts w:ascii="Calibri" w:hAnsi="Calibri" w:cs="Calibri"/>
          <w:sz w:val="24"/>
          <w:szCs w:val="24"/>
        </w:rPr>
        <w:t>Consequently, progress towards a deal is visible, but further issues lie ahead that is likely to further delay a restart in exports.</w:t>
      </w:r>
    </w:p>
    <w:p w14:paraId="229385BD" w14:textId="2A038A6C" w:rsidR="00E65E35" w:rsidRPr="0007409A" w:rsidRDefault="00E65E35" w:rsidP="009E0429">
      <w:pPr>
        <w:pStyle w:val="Heading1"/>
        <w:rPr>
          <w:rFonts w:asciiTheme="minorHAnsi" w:hAnsiTheme="minorHAnsi" w:cstheme="minorHAnsi"/>
          <w:sz w:val="22"/>
          <w:lang w:eastAsia="en-US"/>
        </w:rPr>
      </w:pPr>
    </w:p>
    <w:p w14:paraId="3B21956B" w14:textId="77777777" w:rsidR="00E744AA" w:rsidRPr="0007409A" w:rsidRDefault="00E744AA" w:rsidP="009E0429">
      <w:pPr>
        <w:rPr>
          <w:rFonts w:asciiTheme="minorHAnsi" w:hAnsiTheme="minorHAnsi" w:cstheme="minorHAnsi"/>
          <w:b/>
          <w:color w:val="376092"/>
          <w:sz w:val="28"/>
          <w:lang w:eastAsia="en-US"/>
        </w:rPr>
      </w:pPr>
    </w:p>
    <w:p w14:paraId="43587FDD" w14:textId="77777777" w:rsidR="00540482" w:rsidRPr="0007409A" w:rsidRDefault="00540482" w:rsidP="00E249C5">
      <w:pPr>
        <w:tabs>
          <w:tab w:val="left" w:pos="720"/>
          <w:tab w:val="left" w:pos="1440"/>
          <w:tab w:val="left" w:pos="2160"/>
          <w:tab w:val="left" w:pos="2880"/>
          <w:tab w:val="left" w:pos="3600"/>
          <w:tab w:val="left" w:pos="4320"/>
          <w:tab w:val="left" w:pos="5135"/>
        </w:tabs>
        <w:ind w:left="0" w:firstLine="0"/>
        <w:jc w:val="both"/>
        <w:rPr>
          <w:rFonts w:asciiTheme="minorHAnsi" w:hAnsiTheme="minorHAnsi" w:cstheme="minorHAnsi"/>
          <w:b/>
          <w:bCs/>
          <w:sz w:val="22"/>
        </w:rPr>
      </w:pPr>
    </w:p>
    <w:sectPr w:rsidR="00540482" w:rsidRPr="0007409A">
      <w:headerReference w:type="even" r:id="rId10"/>
      <w:headerReference w:type="default" r:id="rId11"/>
      <w:footerReference w:type="even" r:id="rId12"/>
      <w:footerReference w:type="default" r:id="rId13"/>
      <w:headerReference w:type="first" r:id="rId14"/>
      <w:footerReference w:type="first" r:id="rId15"/>
      <w:pgSz w:w="11909" w:h="16834"/>
      <w:pgMar w:top="2521" w:right="792" w:bottom="882" w:left="852" w:header="720" w:footer="2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CD71" w14:textId="77777777" w:rsidR="000C1948" w:rsidRDefault="000C1948">
      <w:pPr>
        <w:spacing w:after="0" w:line="240" w:lineRule="auto"/>
      </w:pPr>
      <w:r>
        <w:separator/>
      </w:r>
    </w:p>
  </w:endnote>
  <w:endnote w:type="continuationSeparator" w:id="0">
    <w:p w14:paraId="7093B78F" w14:textId="77777777" w:rsidR="000C1948" w:rsidRDefault="000C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E58CB" w14:textId="77777777" w:rsidR="00877AAE" w:rsidRDefault="00884B68">
    <w:pPr>
      <w:spacing w:after="0" w:line="259" w:lineRule="auto"/>
      <w:ind w:left="0" w:right="119"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7362D6BF" wp14:editId="31D56096">
              <wp:simplePos x="0" y="0"/>
              <wp:positionH relativeFrom="page">
                <wp:posOffset>522732</wp:posOffset>
              </wp:positionH>
              <wp:positionV relativeFrom="page">
                <wp:posOffset>10137647</wp:posOffset>
              </wp:positionV>
              <wp:extent cx="6519672" cy="6097"/>
              <wp:effectExtent l="0" t="0" r="0" b="0"/>
              <wp:wrapSquare wrapText="bothSides"/>
              <wp:docPr id="5389" name="Group 5389"/>
              <wp:cNvGraphicFramePr/>
              <a:graphic xmlns:a="http://schemas.openxmlformats.org/drawingml/2006/main">
                <a:graphicData uri="http://schemas.microsoft.com/office/word/2010/wordprocessingGroup">
                  <wpg:wgp>
                    <wpg:cNvGrpSpPr/>
                    <wpg:grpSpPr>
                      <a:xfrm>
                        <a:off x="0" y="0"/>
                        <a:ext cx="6519672" cy="6097"/>
                        <a:chOff x="0" y="0"/>
                        <a:chExt cx="6519672" cy="6097"/>
                      </a:xfrm>
                    </wpg:grpSpPr>
                    <wps:wsp>
                      <wps:cNvPr id="5532" name="Shape 5532"/>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6248E86" id="Group 5389" o:spid="_x0000_s1026" style="position:absolute;margin-left:41.15pt;margin-top:798.25pt;width:513.35pt;height:.5pt;z-index:251661312;mso-position-horizontal-relative:page;mso-position-vertical-relative:page" coordsize="65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HFhAIAAFUGAAAOAAAAZHJzL2Uyb0RvYy54bWykVdtu2zAMfR+wfxD0vthJm7Qx4vRh2fIy&#10;bEXbfYAiyxdAlgRJiZO/H0XbitcCxdC1gE1T5BHPocRsHs6tJCdhXaNVTuezlBKhuC4aVeX098v3&#10;L/eUOM9UwaRWIqcX4ejD9vOnTWcysdC1loWwBECUyzqT09p7kyWJ47VomZtpIxQsltq2zMOnrZLC&#10;sg7QW5ks0nSVdNoWxmounAPvrl+kW8QvS8H9r7J0whOZU6jN49Pi8xCeyXbDssoyUzd8KIN9oIqW&#10;NQo2jVA75hk52uYNVNtwq50u/YzrNtFl2XCBHIDNPH3FZm/10SCXKusqE2UCaV/p9GFY/vP0aElT&#10;5HR5c7+mRLEWuoQbE/SAQJ2pMojbW/NsHu3gqPqvwPlc2ja8gQ05o7SXKK04e8LBuVrO16u7BSUc&#10;1lbp+q5XntfQnjdJvP72XloybpmEymIhnYEj5K4quf9T6blmRqD4LrAfVVreAIleJYwgy+BBUTAu&#10;SuQyB2p9SJ/1/PY2QEaiLONH5/dCo87s9MN5WIbTVowWq0eLn9VoWjj+7x58w3zIC1DBJN2kUXVO&#10;sY6w2OqTeNEY5l91C2q8rko1jYo9H48DxI4R49sg3jRyQn4MGt99MFxjAPzHMLzhcV8wAk9UNnIH&#10;51RdqYIMsAlnMI9KyTxe7LbxMKhk08KUW9yl6RUY0MLR67uNlr9IEcSS6kmUcLnwUgSHs9Xhq7Tk&#10;xMI4wj8EZ9LUbPAOjR9CsVTECfllI2WEnGPqX5C7dfgfEIbgkCdwEsbMtM/kQzX9OIShAqTHoQii&#10;xCTcWSsf8xWMctxkwjaYB11ccECgIHAXURqcXchjmLNhOE6/Mer6a7D9AwAA//8DAFBLAwQUAAYA&#10;CAAAACEAQ30wJeEAAAANAQAADwAAAGRycy9kb3ducmV2LnhtbEyPTU/CQBCG7yb+h82YeJNtIUWo&#10;3RJC1BMxAUyMt6E7tA3d2aa7tOXfu3jR47zz5P3IVqNpRE+dqy0riCcRCOLC6ppLBZ+Ht6cFCOeR&#10;NTaWScGVHKzy+7sMU20H3lG/96UIJuxSVFB536ZSuqIig25iW+LwO9nOoA9nV0rd4RDMTSOnUTSX&#10;BmsOCRW2tKmoOO8vRsH7gMN6Fr/22/Npc/0+JB9f25iUenwY1y8gPI3+D4Zb/VAd8tDpaC+snWgU&#10;LKazQAY9Wc4TEDcijpZh3vFXe05A5pn8vyL/AQAA//8DAFBLAQItABQABgAIAAAAIQC2gziS/gAA&#10;AOEBAAATAAAAAAAAAAAAAAAAAAAAAABbQ29udGVudF9UeXBlc10ueG1sUEsBAi0AFAAGAAgAAAAh&#10;ADj9If/WAAAAlAEAAAsAAAAAAAAAAAAAAAAALwEAAF9yZWxzLy5yZWxzUEsBAi0AFAAGAAgAAAAh&#10;ADvpocWEAgAAVQYAAA4AAAAAAAAAAAAAAAAALgIAAGRycy9lMm9Eb2MueG1sUEsBAi0AFAAGAAgA&#10;AAAhAEN9MCXhAAAADQEAAA8AAAAAAAAAAAAAAAAA3gQAAGRycy9kb3ducmV2LnhtbFBLBQYAAAAA&#10;BAAEAPMAAADsBQAAAAA=&#10;">
              <v:shape id="Shape 5532" o:spid="_x0000_s1027"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96xgAAAN0AAAAPAAAAZHJzL2Rvd25yZXYueG1sRI9Ba8JA&#10;FITvQv/D8gredKNWKamrVEGwJzGWQm+P7GuSuvs2ZNck/ntXEDwOM/MNs1z31oiWGl85VjAZJyCI&#10;c6crLhR8n3ajdxA+IGs0jknBlTysVy+DJabadXykNguFiBD2KSooQ6hTKX1ekkU/djVx9P5cYzFE&#10;2RRSN9hFuDVymiQLabHiuFBiTduS8nN2sQr+Z6cfc27f2t3kaujwddh2m99MqeFr//kBIlAfnuFH&#10;e68VzOezKdzfxCcgVzcAAAD//wMAUEsBAi0AFAAGAAgAAAAhANvh9svuAAAAhQEAABMAAAAAAAAA&#10;AAAAAAAAAAAAAFtDb250ZW50X1R5cGVzXS54bWxQSwECLQAUAAYACAAAACEAWvQsW78AAAAVAQAA&#10;CwAAAAAAAAAAAAAAAAAfAQAAX3JlbHMvLnJlbHNQSwECLQAUAAYACAAAACEABofvesYAAADdAAAA&#10;DwAAAAAAAAAAAAAAAAAHAgAAZHJzL2Rvd25yZXYueG1sUEsFBgAAAAADAAMAtwAAAPoCAAAAAA==&#10;" path="m,l6519672,r,9144l,9144,,e" fillcolor="#d9d9d9" stroked="f" strokeweight="0">
                <v:stroke miterlimit="83231f" joinstyle="miter"/>
                <v:path arrowok="t" textboxrect="0,0,6519672,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483124B5" w14:textId="05E1A633" w:rsidR="00877AAE" w:rsidRDefault="00884B68">
    <w:pPr>
      <w:spacing w:after="0" w:line="259" w:lineRule="auto"/>
      <w:ind w:left="0" w:right="64" w:firstLine="0"/>
      <w:jc w:val="center"/>
    </w:pPr>
    <w:r>
      <w:rPr>
        <w:sz w:val="14"/>
      </w:rPr>
      <w:t>Business Address – MNI Market News,</w:t>
    </w:r>
    <w:r>
      <w:t xml:space="preserve"> </w:t>
    </w:r>
    <w:r>
      <w:rPr>
        <w:sz w:val="14"/>
      </w:rPr>
      <w:t xml:space="preserve">5th Floor, 69 Leadenhall Street, London, EC3M </w:t>
    </w:r>
    <w:r w:rsidR="00C154C1">
      <w:rPr>
        <w:sz w:val="14"/>
      </w:rPr>
      <w:t>2DB.</w:t>
    </w:r>
    <w:r>
      <w:rPr>
        <w:sz w:val="14"/>
      </w:rPr>
      <w:t xml:space="preserve"> </w:t>
    </w:r>
  </w:p>
  <w:p w14:paraId="205A201A" w14:textId="77777777" w:rsidR="00877AAE" w:rsidRDefault="00884B68">
    <w:pPr>
      <w:spacing w:after="0" w:line="259" w:lineRule="auto"/>
      <w:ind w:left="0" w:right="19" w:firstLine="0"/>
      <w:jc w:val="center"/>
    </w:pP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9C36" w14:textId="77777777" w:rsidR="00877AAE" w:rsidRDefault="00884B68">
    <w:pPr>
      <w:spacing w:after="0" w:line="259" w:lineRule="auto"/>
      <w:ind w:left="0" w:right="119"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1E7366D" wp14:editId="7E1FEEED">
              <wp:simplePos x="0" y="0"/>
              <wp:positionH relativeFrom="page">
                <wp:posOffset>522732</wp:posOffset>
              </wp:positionH>
              <wp:positionV relativeFrom="page">
                <wp:posOffset>10137647</wp:posOffset>
              </wp:positionV>
              <wp:extent cx="6519672" cy="6097"/>
              <wp:effectExtent l="0" t="0" r="0" b="0"/>
              <wp:wrapSquare wrapText="bothSides"/>
              <wp:docPr id="5356" name="Group 5356"/>
              <wp:cNvGraphicFramePr/>
              <a:graphic xmlns:a="http://schemas.openxmlformats.org/drawingml/2006/main">
                <a:graphicData uri="http://schemas.microsoft.com/office/word/2010/wordprocessingGroup">
                  <wpg:wgp>
                    <wpg:cNvGrpSpPr/>
                    <wpg:grpSpPr>
                      <a:xfrm>
                        <a:off x="0" y="0"/>
                        <a:ext cx="6519672" cy="6097"/>
                        <a:chOff x="0" y="0"/>
                        <a:chExt cx="6519672" cy="6097"/>
                      </a:xfrm>
                    </wpg:grpSpPr>
                    <wps:wsp>
                      <wps:cNvPr id="5530" name="Shape 5530"/>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1DE7819" id="Group 5356" o:spid="_x0000_s1026" style="position:absolute;margin-left:41.15pt;margin-top:798.25pt;width:513.35pt;height:.5pt;z-index:251662336;mso-position-horizontal-relative:page;mso-position-vertical-relative:page" coordsize="65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UKJhAIAAFUGAAAOAAAAZHJzL2Uyb0RvYy54bWykVc1u2zAMvg/YOwi6L3bSJlmMOD0sWy/D&#10;VqzdAyiy/APIkiCpcfL2o2hb8VKgGLIWsGmK/Eh+pJjtw6mV5Cisa7TK6XyWUiIU10Wjqpz+fvn2&#10;6TMlzjNVMKmVyOlZOPqw+/hh25lMLHStZSEsARDlss7ktPbeZEnieC1a5mbaCAWHpbYt8/Bpq6Sw&#10;rAP0ViaLNF0lnbaFsZoL50C77w/pDvHLUnD/syyd8ETmFHLz+LT4PIRnstuyrLLM1A0f0mA3ZNGy&#10;RkHQCLVnnpFX27yBahtutdOln3HdJrosGy6wBqhmnl5V82j1q8FaqqyrTKQJqL3i6WZY/uP4ZElT&#10;5HR5t1xRolgLXcLABDVAUGeqDOwerXk2T3ZQVP1XqPlU2ja8oRpyQmrPkVpx8oSDcrWcb1brBSUc&#10;zlbpZt0zz2tozxsnXn99zy0ZQyYhs5hIZ2CE3IUl938sPdfMCCTfhepHlpZ3MEY9S2hBlkGDpKBd&#10;pMhlDti6iZ/N/P4+QMZCWcZfnX8UGnlmx+/OwzFMWzFKrB4lflKjaGH83x18w3zwC1BBJN2kUXVO&#10;MY9w2OqjeNFo5q+6BTleTqWaWsWej+MAtqPF+DaIN7WcFD8aje/eGPgHwH80w9bEuCCEOpHZWDso&#10;p+xKFWiAIJzBPiol83ix28bDopJNC1tusU7TCzCghdHru42SP0sRyJLqlyjhcuGlCApnq8MXacmR&#10;hXWEfwjOpKnZoB0aP5hiqogT/MtGygg5R9e/IPeb8D8gDMbBT+AmjJ5p78mHbPp1CEsFih6XIpAS&#10;nTCyVj76K1jlGGRSbRAPujjjgkBC4C4iNbi7sI5hz4blOP1Gq8uvwe4PAAAA//8DAFBLAwQUAAYA&#10;CAAAACEAQ30wJeEAAAANAQAADwAAAGRycy9kb3ducmV2LnhtbEyPTU/CQBCG7yb+h82YeJNtIUWo&#10;3RJC1BMxAUyMt6E7tA3d2aa7tOXfu3jR47zz5P3IVqNpRE+dqy0riCcRCOLC6ppLBZ+Ht6cFCOeR&#10;NTaWScGVHKzy+7sMU20H3lG/96UIJuxSVFB536ZSuqIig25iW+LwO9nOoA9nV0rd4RDMTSOnUTSX&#10;BmsOCRW2tKmoOO8vRsH7gMN6Fr/22/Npc/0+JB9f25iUenwY1y8gPI3+D4Zb/VAd8tDpaC+snWgU&#10;LKazQAY9Wc4TEDcijpZh3vFXe05A5pn8vyL/AQAA//8DAFBLAQItABQABgAIAAAAIQC2gziS/gAA&#10;AOEBAAATAAAAAAAAAAAAAAAAAAAAAABbQ29udGVudF9UeXBlc10ueG1sUEsBAi0AFAAGAAgAAAAh&#10;ADj9If/WAAAAlAEAAAsAAAAAAAAAAAAAAAAALwEAAF9yZWxzLy5yZWxzUEsBAi0AFAAGAAgAAAAh&#10;AGfBQomEAgAAVQYAAA4AAAAAAAAAAAAAAAAALgIAAGRycy9lMm9Eb2MueG1sUEsBAi0AFAAGAAgA&#10;AAAhAEN9MCXhAAAADQEAAA8AAAAAAAAAAAAAAAAA3gQAAGRycy9kb3ducmV2LnhtbFBLBQYAAAAA&#10;BAAEAPMAAADsBQAAAAA=&#10;">
              <v:shape id="Shape 5530" o:spid="_x0000_s1027"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dSWwgAAAN0AAAAPAAAAZHJzL2Rvd25yZXYueG1sRE/LisIw&#10;FN0PzD+EOzC7MfXJUI2igjCuxCoD7i7NnbZjclOa2Na/NwvB5eG8F6veGtFS4yvHCoaDBARx7nTF&#10;hYLzaff1DcIHZI3GMSm4k4fV8v1tgal2HR+pzUIhYgj7FBWUIdSplD4vyaIfuJo4cn+usRgibAqp&#10;G+xiuDVylCQzabHi2FBiTduS8mt2swr+x6dfc20n7W54N3TYH7bd5pIp9fnRr+cgAvXhJX66f7SC&#10;6XQc98c38QnI5QMAAP//AwBQSwECLQAUAAYACAAAACEA2+H2y+4AAACFAQAAEwAAAAAAAAAAAAAA&#10;AAAAAAAAW0NvbnRlbnRfVHlwZXNdLnhtbFBLAQItABQABgAIAAAAIQBa9CxbvwAAABUBAAALAAAA&#10;AAAAAAAAAAAAAB8BAABfcmVscy8ucmVsc1BLAQItABQABgAIAAAAIQCZGdSWwgAAAN0AAAAPAAAA&#10;AAAAAAAAAAAAAAcCAABkcnMvZG93bnJldi54bWxQSwUGAAAAAAMAAwC3AAAA9gIAAAAA&#10;" path="m,l6519672,r,9144l,9144,,e" fillcolor="#d9d9d9" stroked="f" strokeweight="0">
                <v:stroke miterlimit="83231f" joinstyle="miter"/>
                <v:path arrowok="t" textboxrect="0,0,6519672,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5577A1A7" w14:textId="33B85F7A" w:rsidR="00877AAE" w:rsidRDefault="00884B68">
    <w:pPr>
      <w:spacing w:after="0" w:line="259" w:lineRule="auto"/>
      <w:ind w:left="0" w:right="64" w:firstLine="0"/>
      <w:jc w:val="center"/>
    </w:pPr>
    <w:r>
      <w:rPr>
        <w:sz w:val="14"/>
      </w:rPr>
      <w:t>Business Address – MNI Market News,</w:t>
    </w:r>
    <w:r>
      <w:t xml:space="preserve"> </w:t>
    </w:r>
    <w:r w:rsidR="00C16ED5">
      <w:rPr>
        <w:sz w:val="14"/>
      </w:rPr>
      <w:t>3</w:t>
    </w:r>
    <w:r w:rsidR="00C16ED5" w:rsidRPr="00245AC7">
      <w:rPr>
        <w:sz w:val="14"/>
        <w:vertAlign w:val="superscript"/>
      </w:rPr>
      <w:t>rd</w:t>
    </w:r>
    <w:r w:rsidR="00C16ED5">
      <w:rPr>
        <w:sz w:val="14"/>
      </w:rPr>
      <w:t xml:space="preserve"> Floor,</w:t>
    </w:r>
    <w:r w:rsidR="00C16ED5">
      <w:t xml:space="preserve"> </w:t>
    </w:r>
    <w:r w:rsidR="00C16ED5">
      <w:rPr>
        <w:sz w:val="14"/>
      </w:rPr>
      <w:t xml:space="preserve">1 Great Tower Street, London, EC3R </w:t>
    </w:r>
    <w:r w:rsidR="00C154C1">
      <w:rPr>
        <w:sz w:val="14"/>
      </w:rPr>
      <w:t>5AA.</w:t>
    </w:r>
  </w:p>
  <w:p w14:paraId="69815BEE" w14:textId="77777777" w:rsidR="00877AAE" w:rsidRDefault="00884B68">
    <w:pPr>
      <w:spacing w:after="0" w:line="259" w:lineRule="auto"/>
      <w:ind w:left="0" w:right="19" w:firstLine="0"/>
      <w:jc w:val="cente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4928" w14:textId="77777777" w:rsidR="00877AAE" w:rsidRDefault="00884B68">
    <w:pPr>
      <w:spacing w:after="0" w:line="259" w:lineRule="auto"/>
      <w:ind w:left="0" w:right="119"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DEA94B" wp14:editId="4B118EF7">
              <wp:simplePos x="0" y="0"/>
              <wp:positionH relativeFrom="page">
                <wp:posOffset>522732</wp:posOffset>
              </wp:positionH>
              <wp:positionV relativeFrom="page">
                <wp:posOffset>10137647</wp:posOffset>
              </wp:positionV>
              <wp:extent cx="6519672" cy="6097"/>
              <wp:effectExtent l="0" t="0" r="0" b="0"/>
              <wp:wrapSquare wrapText="bothSides"/>
              <wp:docPr id="5323" name="Group 5323"/>
              <wp:cNvGraphicFramePr/>
              <a:graphic xmlns:a="http://schemas.openxmlformats.org/drawingml/2006/main">
                <a:graphicData uri="http://schemas.microsoft.com/office/word/2010/wordprocessingGroup">
                  <wpg:wgp>
                    <wpg:cNvGrpSpPr/>
                    <wpg:grpSpPr>
                      <a:xfrm>
                        <a:off x="0" y="0"/>
                        <a:ext cx="6519672" cy="6097"/>
                        <a:chOff x="0" y="0"/>
                        <a:chExt cx="6519672" cy="6097"/>
                      </a:xfrm>
                    </wpg:grpSpPr>
                    <wps:wsp>
                      <wps:cNvPr id="5528" name="Shape 5528"/>
                      <wps:cNvSpPr/>
                      <wps:spPr>
                        <a:xfrm>
                          <a:off x="0" y="0"/>
                          <a:ext cx="6519672" cy="9144"/>
                        </a:xfrm>
                        <a:custGeom>
                          <a:avLst/>
                          <a:gdLst/>
                          <a:ahLst/>
                          <a:cxnLst/>
                          <a:rect l="0" t="0" r="0" b="0"/>
                          <a:pathLst>
                            <a:path w="6519672" h="9144">
                              <a:moveTo>
                                <a:pt x="0" y="0"/>
                              </a:moveTo>
                              <a:lnTo>
                                <a:pt x="6519672" y="0"/>
                              </a:lnTo>
                              <a:lnTo>
                                <a:pt x="651967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B86F280" id="Group 5323" o:spid="_x0000_s1026" style="position:absolute;margin-left:41.15pt;margin-top:798.25pt;width:513.35pt;height:.5pt;z-index:251663360;mso-position-horizontal-relative:page;mso-position-vertical-relative:page" coordsize="651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ufhAIAAFUGAAAOAAAAZHJzL2Uyb0RvYy54bWykVc1u2zAMvg/YOwi6L3bcJlmMOD0sWy/D&#10;VqzdA6iy/APIkiCpcfL2o2hb8VKgGLoWsGmK/Eh+pJjd3amT5Cisa7Uq6HKRUiIU12Wr6oL+fvr2&#10;6TMlzjNVMqmVKOhZOHq3//hh15tcZLrRshSWAIhyeW8K2nhv8iRxvBEdcwtthILDStuOefi0dVJa&#10;1gN6J5MsTddJr21prObCOdAehkO6R/yqEtz/rConPJEFhdw8Pi0+n8Mz2e9YXltmmpaPabB3ZNGx&#10;VkHQCHVgnpEX276C6lputdOVX3DdJbqqWi6wBqhmmV5Vc2/1i8Fa6ryvTaQJqL3i6d2w/MfxwZK2&#10;LOjqJruhRLEOuoSBCWqAoN7UOdjdW/NoHuyoqIevUPOpsl14QzXkhNSeI7Xi5AkH5Xq13K43GSUc&#10;ztbpdjMwzxtozysn3nx9yy2ZQiYhs5hIb2CE3IUl938sPTbMCCTfheonllYZTPTAElqQVdAgKWgX&#10;KXK5A7bexc92eXsbIGOhLOcvzt8LjTyz43fn4RimrZwk1kwSP6lJtDD+bw6+YT74Baggkn7WqKag&#10;mEc47PRRPGk081fdghwvp1LNrWLPp3EA28liehvEm1vOip+MpvdgDNcYAP/RDG94jAtCqBOZjbWD&#10;cs6uVIEGCMIZ7KNKMo8Xu2s9LCrZdrDlsk2aXoABLYze0G2U/FmKQJZUv0QFlwsvRVA4Wz9/kZYc&#10;WVhH+IfgTJqGjdqx8aMppoo4wb9qpYyQS3T9C/KwDf8jwmgc/ARuwuiZDp58zGZYh7BUoOhpKQIp&#10;0Qkja+Wjv4JVjkFm1QbxWZdnXBBICNxFpAZ3F9Yx7tmwHOffaHX5Ndj/AQAA//8DAFBLAwQUAAYA&#10;CAAAACEAQ30wJeEAAAANAQAADwAAAGRycy9kb3ducmV2LnhtbEyPTU/CQBCG7yb+h82YeJNtIUWo&#10;3RJC1BMxAUyMt6E7tA3d2aa7tOXfu3jR47zz5P3IVqNpRE+dqy0riCcRCOLC6ppLBZ+Ht6cFCOeR&#10;NTaWScGVHKzy+7sMU20H3lG/96UIJuxSVFB536ZSuqIig25iW+LwO9nOoA9nV0rd4RDMTSOnUTSX&#10;BmsOCRW2tKmoOO8vRsH7gMN6Fr/22/Npc/0+JB9f25iUenwY1y8gPI3+D4Zb/VAd8tDpaC+snWgU&#10;LKazQAY9Wc4TEDcijpZh3vFXe05A5pn8vyL/AQAA//8DAFBLAQItABQABgAIAAAAIQC2gziS/gAA&#10;AOEBAAATAAAAAAAAAAAAAAAAAAAAAABbQ29udGVudF9UeXBlc10ueG1sUEsBAi0AFAAGAAgAAAAh&#10;ADj9If/WAAAAlAEAAAsAAAAAAAAAAAAAAAAALwEAAF9yZWxzLy5yZWxzUEsBAi0AFAAGAAgAAAAh&#10;ACgYi5+EAgAAVQYAAA4AAAAAAAAAAAAAAAAALgIAAGRycy9lMm9Eb2MueG1sUEsBAi0AFAAGAAgA&#10;AAAhAEN9MCXhAAAADQEAAA8AAAAAAAAAAAAAAAAA3gQAAGRycy9kb3ducmV2LnhtbFBLBQYAAAAA&#10;BAAEAPMAAADsBQAAAAA=&#10;">
              <v:shape id="Shape 5528" o:spid="_x0000_s1027" style="position:absolute;width:65196;height:91;visibility:visible;mso-wrap-style:square;v-text-anchor:top" coordsize="65196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k5NwgAAAN0AAAAPAAAAZHJzL2Rvd25yZXYueG1sRE/LisIw&#10;FN0PzD+EOzC7MfXJUI2igjCuxCoD7i7NnbZjclOa2Na/NwvB5eG8F6veGtFS4yvHCoaDBARx7nTF&#10;hYLzaff1DcIHZI3GMSm4k4fV8v1tgal2HR+pzUIhYgj7FBWUIdSplD4vyaIfuJo4cn+usRgibAqp&#10;G+xiuDVylCQzabHi2FBiTduS8mt2swr+x6dfc20n7W54N3TYH7bd5pIp9fnRr+cgAvXhJX66f7SC&#10;6XQU58Y38QnI5QMAAP//AwBQSwECLQAUAAYACAAAACEA2+H2y+4AAACFAQAAEwAAAAAAAAAAAAAA&#10;AAAAAAAAW0NvbnRlbnRfVHlwZXNdLnhtbFBLAQItABQABgAIAAAAIQBa9CxbvwAAABUBAAALAAAA&#10;AAAAAAAAAAAAAB8BAABfcmVscy8ucmVsc1BLAQItABQABgAIAAAAIQDitk5NwgAAAN0AAAAPAAAA&#10;AAAAAAAAAAAAAAcCAABkcnMvZG93bnJldi54bWxQSwUGAAAAAAMAAwC3AAAA9gIAAAAA&#10;" path="m,l6519672,r,9144l,9144,,e" fillcolor="#d9d9d9" stroked="f" strokeweight="0">
                <v:stroke miterlimit="83231f" joinstyle="miter"/>
                <v:path arrowok="t" textboxrect="0,0,6519672,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w:t>
    </w:r>
  </w:p>
  <w:p w14:paraId="2AC66131" w14:textId="77777777" w:rsidR="00877AAE" w:rsidRDefault="00884B68">
    <w:pPr>
      <w:spacing w:after="0" w:line="259" w:lineRule="auto"/>
      <w:ind w:left="0" w:right="64" w:firstLine="0"/>
      <w:jc w:val="center"/>
    </w:pPr>
    <w:r>
      <w:rPr>
        <w:sz w:val="14"/>
      </w:rPr>
      <w:t>Business Address – MNI Market News,</w:t>
    </w:r>
    <w:r>
      <w:t xml:space="preserve"> </w:t>
    </w:r>
    <w:r>
      <w:rPr>
        <w:sz w:val="14"/>
      </w:rPr>
      <w:t xml:space="preserve">5th Floor, 69 Leadenhall Street, London, EC3M 2DB </w:t>
    </w:r>
  </w:p>
  <w:p w14:paraId="178B7097" w14:textId="77777777" w:rsidR="00877AAE" w:rsidRDefault="00884B68">
    <w:pPr>
      <w:spacing w:after="0" w:line="259" w:lineRule="auto"/>
      <w:ind w:left="0" w:right="19" w:firstLine="0"/>
      <w:jc w:val="center"/>
    </w:pP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BAC16" w14:textId="77777777" w:rsidR="000C1948" w:rsidRDefault="000C1948">
      <w:pPr>
        <w:spacing w:after="0" w:line="240" w:lineRule="auto"/>
      </w:pPr>
      <w:r>
        <w:separator/>
      </w:r>
    </w:p>
  </w:footnote>
  <w:footnote w:type="continuationSeparator" w:id="0">
    <w:p w14:paraId="38A4210D" w14:textId="77777777" w:rsidR="000C1948" w:rsidRDefault="000C1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8553" w14:textId="77777777" w:rsidR="00877AAE" w:rsidRDefault="00884B68">
    <w:pPr>
      <w:spacing w:after="0" w:line="259" w:lineRule="auto"/>
      <w:ind w:left="0" w:firstLine="0"/>
    </w:pPr>
    <w:r>
      <w:rPr>
        <w:noProof/>
      </w:rPr>
      <w:drawing>
        <wp:anchor distT="0" distB="0" distL="114300" distR="114300" simplePos="0" relativeHeight="251658240" behindDoc="0" locked="0" layoutInCell="1" allowOverlap="0" wp14:anchorId="7142AA13" wp14:editId="25837E2F">
          <wp:simplePos x="0" y="0"/>
          <wp:positionH relativeFrom="page">
            <wp:posOffset>0</wp:posOffset>
          </wp:positionH>
          <wp:positionV relativeFrom="page">
            <wp:posOffset>0</wp:posOffset>
          </wp:positionV>
          <wp:extent cx="7543800" cy="1286256"/>
          <wp:effectExtent l="0" t="0" r="0" b="0"/>
          <wp:wrapSquare wrapText="bothSides"/>
          <wp:docPr id="4330" name="Picture 4330"/>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1"/>
                  <a:stretch>
                    <a:fillRect/>
                  </a:stretch>
                </pic:blipFill>
                <pic:spPr>
                  <a:xfrm>
                    <a:off x="0" y="0"/>
                    <a:ext cx="7543800" cy="1286256"/>
                  </a:xfrm>
                  <a:prstGeom prst="rect">
                    <a:avLst/>
                  </a:prstGeom>
                </pic:spPr>
              </pic:pic>
            </a:graphicData>
          </a:graphic>
        </wp:anchor>
      </w:drawing>
    </w:r>
    <w:r>
      <w:rPr>
        <w:rFonts w:ascii="Calibri" w:eastAsia="Calibri" w:hAnsi="Calibri" w:cs="Calibri"/>
        <w:b/>
        <w:color w:val="002060"/>
        <w:sz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3753" w14:textId="77777777" w:rsidR="00877AAE" w:rsidRDefault="00884B68">
    <w:pPr>
      <w:spacing w:after="0" w:line="259" w:lineRule="auto"/>
      <w:ind w:left="0" w:firstLine="0"/>
    </w:pPr>
    <w:r>
      <w:rPr>
        <w:noProof/>
      </w:rPr>
      <w:drawing>
        <wp:anchor distT="0" distB="0" distL="114300" distR="114300" simplePos="0" relativeHeight="251659264" behindDoc="0" locked="0" layoutInCell="1" allowOverlap="0" wp14:anchorId="408C9E7A" wp14:editId="6DA87A25">
          <wp:simplePos x="0" y="0"/>
          <wp:positionH relativeFrom="page">
            <wp:posOffset>0</wp:posOffset>
          </wp:positionH>
          <wp:positionV relativeFrom="page">
            <wp:posOffset>0</wp:posOffset>
          </wp:positionV>
          <wp:extent cx="7543800" cy="128625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1"/>
                  <a:stretch>
                    <a:fillRect/>
                  </a:stretch>
                </pic:blipFill>
                <pic:spPr>
                  <a:xfrm>
                    <a:off x="0" y="0"/>
                    <a:ext cx="7543800" cy="1286256"/>
                  </a:xfrm>
                  <a:prstGeom prst="rect">
                    <a:avLst/>
                  </a:prstGeom>
                </pic:spPr>
              </pic:pic>
            </a:graphicData>
          </a:graphic>
        </wp:anchor>
      </w:drawing>
    </w:r>
    <w:r>
      <w:rPr>
        <w:rFonts w:ascii="Calibri" w:eastAsia="Calibri" w:hAnsi="Calibri" w:cs="Calibri"/>
        <w:b/>
        <w:color w:val="002060"/>
        <w:sz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423D" w14:textId="77777777" w:rsidR="00877AAE" w:rsidRDefault="00884B68">
    <w:pPr>
      <w:spacing w:after="0" w:line="259" w:lineRule="auto"/>
      <w:ind w:left="0" w:firstLine="0"/>
    </w:pPr>
    <w:r>
      <w:rPr>
        <w:noProof/>
      </w:rPr>
      <w:drawing>
        <wp:anchor distT="0" distB="0" distL="114300" distR="114300" simplePos="0" relativeHeight="251660288" behindDoc="0" locked="0" layoutInCell="1" allowOverlap="0" wp14:anchorId="2A1DF98D" wp14:editId="5AFB6F03">
          <wp:simplePos x="0" y="0"/>
          <wp:positionH relativeFrom="page">
            <wp:posOffset>0</wp:posOffset>
          </wp:positionH>
          <wp:positionV relativeFrom="page">
            <wp:posOffset>0</wp:posOffset>
          </wp:positionV>
          <wp:extent cx="7543800" cy="128625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330" name="Picture 4330"/>
                  <pic:cNvPicPr/>
                </pic:nvPicPr>
                <pic:blipFill>
                  <a:blip r:embed="rId1"/>
                  <a:stretch>
                    <a:fillRect/>
                  </a:stretch>
                </pic:blipFill>
                <pic:spPr>
                  <a:xfrm>
                    <a:off x="0" y="0"/>
                    <a:ext cx="7543800" cy="1286256"/>
                  </a:xfrm>
                  <a:prstGeom prst="rect">
                    <a:avLst/>
                  </a:prstGeom>
                </pic:spPr>
              </pic:pic>
            </a:graphicData>
          </a:graphic>
        </wp:anchor>
      </w:drawing>
    </w:r>
    <w:r>
      <w:rPr>
        <w:rFonts w:ascii="Calibri" w:eastAsia="Calibri" w:hAnsi="Calibri" w:cs="Calibri"/>
        <w:b/>
        <w:color w:val="002060"/>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7BA3"/>
    <w:multiLevelType w:val="hybridMultilevel"/>
    <w:tmpl w:val="DF14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A0F05"/>
    <w:multiLevelType w:val="hybridMultilevel"/>
    <w:tmpl w:val="DB9C9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C271F"/>
    <w:multiLevelType w:val="hybridMultilevel"/>
    <w:tmpl w:val="EF286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06510"/>
    <w:multiLevelType w:val="hybridMultilevel"/>
    <w:tmpl w:val="C974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D6D8F"/>
    <w:multiLevelType w:val="hybridMultilevel"/>
    <w:tmpl w:val="A4B8B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B0D56"/>
    <w:multiLevelType w:val="hybridMultilevel"/>
    <w:tmpl w:val="B09E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777D6"/>
    <w:multiLevelType w:val="hybridMultilevel"/>
    <w:tmpl w:val="4DA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85C1C"/>
    <w:multiLevelType w:val="hybridMultilevel"/>
    <w:tmpl w:val="EC4E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97525"/>
    <w:multiLevelType w:val="hybridMultilevel"/>
    <w:tmpl w:val="D1925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61127"/>
    <w:multiLevelType w:val="hybridMultilevel"/>
    <w:tmpl w:val="BB0C5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60B1B"/>
    <w:multiLevelType w:val="hybridMultilevel"/>
    <w:tmpl w:val="6E7A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93294"/>
    <w:multiLevelType w:val="hybridMultilevel"/>
    <w:tmpl w:val="1A3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0B32BE"/>
    <w:multiLevelType w:val="hybridMultilevel"/>
    <w:tmpl w:val="1D54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008026">
    <w:abstractNumId w:val="12"/>
  </w:num>
  <w:num w:numId="2" w16cid:durableId="685405246">
    <w:abstractNumId w:val="5"/>
  </w:num>
  <w:num w:numId="3" w16cid:durableId="1648245984">
    <w:abstractNumId w:val="2"/>
  </w:num>
  <w:num w:numId="4" w16cid:durableId="1188104323">
    <w:abstractNumId w:val="9"/>
  </w:num>
  <w:num w:numId="5" w16cid:durableId="1935016045">
    <w:abstractNumId w:val="3"/>
  </w:num>
  <w:num w:numId="6" w16cid:durableId="1384645818">
    <w:abstractNumId w:val="1"/>
  </w:num>
  <w:num w:numId="7" w16cid:durableId="2001736558">
    <w:abstractNumId w:val="4"/>
  </w:num>
  <w:num w:numId="8" w16cid:durableId="785581024">
    <w:abstractNumId w:val="10"/>
  </w:num>
  <w:num w:numId="9" w16cid:durableId="270478347">
    <w:abstractNumId w:val="11"/>
  </w:num>
  <w:num w:numId="10" w16cid:durableId="280650039">
    <w:abstractNumId w:val="8"/>
  </w:num>
  <w:num w:numId="11" w16cid:durableId="2128885631">
    <w:abstractNumId w:val="7"/>
  </w:num>
  <w:num w:numId="12" w16cid:durableId="935745151">
    <w:abstractNumId w:val="0"/>
  </w:num>
  <w:num w:numId="13" w16cid:durableId="104506122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AE"/>
    <w:rsid w:val="0000168D"/>
    <w:rsid w:val="00001A91"/>
    <w:rsid w:val="00007DA5"/>
    <w:rsid w:val="000159A4"/>
    <w:rsid w:val="00027BAD"/>
    <w:rsid w:val="00030BD9"/>
    <w:rsid w:val="00031F76"/>
    <w:rsid w:val="000320E1"/>
    <w:rsid w:val="00034E14"/>
    <w:rsid w:val="00034EF3"/>
    <w:rsid w:val="000426BA"/>
    <w:rsid w:val="00043A14"/>
    <w:rsid w:val="00044D3F"/>
    <w:rsid w:val="00046995"/>
    <w:rsid w:val="00047159"/>
    <w:rsid w:val="000560DB"/>
    <w:rsid w:val="00056DC1"/>
    <w:rsid w:val="0006233A"/>
    <w:rsid w:val="00070265"/>
    <w:rsid w:val="0007041A"/>
    <w:rsid w:val="00070680"/>
    <w:rsid w:val="0007409A"/>
    <w:rsid w:val="000740FB"/>
    <w:rsid w:val="00074823"/>
    <w:rsid w:val="00087D59"/>
    <w:rsid w:val="00093CD5"/>
    <w:rsid w:val="00093D6D"/>
    <w:rsid w:val="000A0F61"/>
    <w:rsid w:val="000A7A69"/>
    <w:rsid w:val="000B16A9"/>
    <w:rsid w:val="000B2DBE"/>
    <w:rsid w:val="000B2E24"/>
    <w:rsid w:val="000B6176"/>
    <w:rsid w:val="000C1948"/>
    <w:rsid w:val="000C563F"/>
    <w:rsid w:val="000C62D6"/>
    <w:rsid w:val="000C6788"/>
    <w:rsid w:val="000C6F85"/>
    <w:rsid w:val="000C7F8D"/>
    <w:rsid w:val="000D0794"/>
    <w:rsid w:val="000D11A2"/>
    <w:rsid w:val="000D1D1F"/>
    <w:rsid w:val="000D2923"/>
    <w:rsid w:val="000D5B54"/>
    <w:rsid w:val="000E1756"/>
    <w:rsid w:val="000E20EB"/>
    <w:rsid w:val="000F4C72"/>
    <w:rsid w:val="000F5E84"/>
    <w:rsid w:val="000F7423"/>
    <w:rsid w:val="00101769"/>
    <w:rsid w:val="00103970"/>
    <w:rsid w:val="00110B8D"/>
    <w:rsid w:val="00116875"/>
    <w:rsid w:val="0011735A"/>
    <w:rsid w:val="00122008"/>
    <w:rsid w:val="00122074"/>
    <w:rsid w:val="001255A7"/>
    <w:rsid w:val="001264A1"/>
    <w:rsid w:val="00127A97"/>
    <w:rsid w:val="00132114"/>
    <w:rsid w:val="0013476B"/>
    <w:rsid w:val="0013771D"/>
    <w:rsid w:val="001404A5"/>
    <w:rsid w:val="00150A05"/>
    <w:rsid w:val="00150ABD"/>
    <w:rsid w:val="00155392"/>
    <w:rsid w:val="001556CF"/>
    <w:rsid w:val="001562FD"/>
    <w:rsid w:val="00162422"/>
    <w:rsid w:val="0016281E"/>
    <w:rsid w:val="001628CF"/>
    <w:rsid w:val="0016365A"/>
    <w:rsid w:val="00164738"/>
    <w:rsid w:val="00165579"/>
    <w:rsid w:val="00166253"/>
    <w:rsid w:val="001677B3"/>
    <w:rsid w:val="00171F53"/>
    <w:rsid w:val="0018326A"/>
    <w:rsid w:val="0018504F"/>
    <w:rsid w:val="0018545F"/>
    <w:rsid w:val="001874F2"/>
    <w:rsid w:val="001920C3"/>
    <w:rsid w:val="00193FB0"/>
    <w:rsid w:val="0019670B"/>
    <w:rsid w:val="001A50C1"/>
    <w:rsid w:val="001A5858"/>
    <w:rsid w:val="001A72E9"/>
    <w:rsid w:val="001B0D84"/>
    <w:rsid w:val="001B10F3"/>
    <w:rsid w:val="001B25F9"/>
    <w:rsid w:val="001B3428"/>
    <w:rsid w:val="001B6545"/>
    <w:rsid w:val="001B6E32"/>
    <w:rsid w:val="001C09B2"/>
    <w:rsid w:val="001C0C62"/>
    <w:rsid w:val="001C1089"/>
    <w:rsid w:val="001C22C8"/>
    <w:rsid w:val="001D0759"/>
    <w:rsid w:val="001D1EDA"/>
    <w:rsid w:val="001D6FD4"/>
    <w:rsid w:val="001E05AB"/>
    <w:rsid w:val="001E42C6"/>
    <w:rsid w:val="001E5974"/>
    <w:rsid w:val="001E665E"/>
    <w:rsid w:val="001E6E6D"/>
    <w:rsid w:val="001F209B"/>
    <w:rsid w:val="001F2E1F"/>
    <w:rsid w:val="001F3DC4"/>
    <w:rsid w:val="001F5674"/>
    <w:rsid w:val="001F7284"/>
    <w:rsid w:val="002037C6"/>
    <w:rsid w:val="00215AF8"/>
    <w:rsid w:val="00231605"/>
    <w:rsid w:val="002366D7"/>
    <w:rsid w:val="002439C1"/>
    <w:rsid w:val="00252EDC"/>
    <w:rsid w:val="00260A1B"/>
    <w:rsid w:val="00261311"/>
    <w:rsid w:val="00263680"/>
    <w:rsid w:val="00264B37"/>
    <w:rsid w:val="00264DF6"/>
    <w:rsid w:val="002663F7"/>
    <w:rsid w:val="002666A5"/>
    <w:rsid w:val="00273533"/>
    <w:rsid w:val="0027415F"/>
    <w:rsid w:val="00274FD5"/>
    <w:rsid w:val="00275117"/>
    <w:rsid w:val="00277F62"/>
    <w:rsid w:val="002920BE"/>
    <w:rsid w:val="00295E55"/>
    <w:rsid w:val="00295ED1"/>
    <w:rsid w:val="002A0271"/>
    <w:rsid w:val="002A0B4C"/>
    <w:rsid w:val="002A0F37"/>
    <w:rsid w:val="002A1A14"/>
    <w:rsid w:val="002A6500"/>
    <w:rsid w:val="002B4B4E"/>
    <w:rsid w:val="002B4C1E"/>
    <w:rsid w:val="002C0792"/>
    <w:rsid w:val="002C1A2B"/>
    <w:rsid w:val="002C4B05"/>
    <w:rsid w:val="002C632A"/>
    <w:rsid w:val="002D156F"/>
    <w:rsid w:val="002D389E"/>
    <w:rsid w:val="002D40B1"/>
    <w:rsid w:val="002D50B1"/>
    <w:rsid w:val="002D587E"/>
    <w:rsid w:val="002F038F"/>
    <w:rsid w:val="002F1081"/>
    <w:rsid w:val="002F461C"/>
    <w:rsid w:val="002F47F9"/>
    <w:rsid w:val="002F5DD5"/>
    <w:rsid w:val="0030087F"/>
    <w:rsid w:val="003018E4"/>
    <w:rsid w:val="003020D5"/>
    <w:rsid w:val="00302983"/>
    <w:rsid w:val="00305D69"/>
    <w:rsid w:val="00310A69"/>
    <w:rsid w:val="003123F1"/>
    <w:rsid w:val="00312698"/>
    <w:rsid w:val="00313F51"/>
    <w:rsid w:val="0031697D"/>
    <w:rsid w:val="003207C7"/>
    <w:rsid w:val="003214D6"/>
    <w:rsid w:val="0032618F"/>
    <w:rsid w:val="00326508"/>
    <w:rsid w:val="0033203A"/>
    <w:rsid w:val="00334C95"/>
    <w:rsid w:val="00334D17"/>
    <w:rsid w:val="00341FE3"/>
    <w:rsid w:val="003427D5"/>
    <w:rsid w:val="00343477"/>
    <w:rsid w:val="00343A8D"/>
    <w:rsid w:val="0034749C"/>
    <w:rsid w:val="003500D7"/>
    <w:rsid w:val="00351B18"/>
    <w:rsid w:val="003525C1"/>
    <w:rsid w:val="00352CDD"/>
    <w:rsid w:val="00355F7D"/>
    <w:rsid w:val="003614B5"/>
    <w:rsid w:val="00370961"/>
    <w:rsid w:val="00370EC6"/>
    <w:rsid w:val="00381368"/>
    <w:rsid w:val="00382615"/>
    <w:rsid w:val="00391927"/>
    <w:rsid w:val="00391C17"/>
    <w:rsid w:val="00393011"/>
    <w:rsid w:val="00393797"/>
    <w:rsid w:val="00393F60"/>
    <w:rsid w:val="003943BC"/>
    <w:rsid w:val="00396EBC"/>
    <w:rsid w:val="003A450F"/>
    <w:rsid w:val="003A5405"/>
    <w:rsid w:val="003A7152"/>
    <w:rsid w:val="003A75AD"/>
    <w:rsid w:val="003B001C"/>
    <w:rsid w:val="003B13AA"/>
    <w:rsid w:val="003B3DCA"/>
    <w:rsid w:val="003B4117"/>
    <w:rsid w:val="003B48A5"/>
    <w:rsid w:val="003B52D7"/>
    <w:rsid w:val="003B6C55"/>
    <w:rsid w:val="003C39CA"/>
    <w:rsid w:val="003C6303"/>
    <w:rsid w:val="003C6C64"/>
    <w:rsid w:val="003C6E7D"/>
    <w:rsid w:val="003D687D"/>
    <w:rsid w:val="003D77D7"/>
    <w:rsid w:val="003E4D42"/>
    <w:rsid w:val="003F024B"/>
    <w:rsid w:val="003F13FB"/>
    <w:rsid w:val="003F481C"/>
    <w:rsid w:val="003F6379"/>
    <w:rsid w:val="003F6E62"/>
    <w:rsid w:val="00400479"/>
    <w:rsid w:val="0040430B"/>
    <w:rsid w:val="004056E2"/>
    <w:rsid w:val="00416D75"/>
    <w:rsid w:val="00420217"/>
    <w:rsid w:val="004209AC"/>
    <w:rsid w:val="00424E09"/>
    <w:rsid w:val="004300F2"/>
    <w:rsid w:val="00431A11"/>
    <w:rsid w:val="00432CA2"/>
    <w:rsid w:val="00441346"/>
    <w:rsid w:val="00443A7C"/>
    <w:rsid w:val="00450C8B"/>
    <w:rsid w:val="0045656C"/>
    <w:rsid w:val="004568D7"/>
    <w:rsid w:val="0045782B"/>
    <w:rsid w:val="00474769"/>
    <w:rsid w:val="00474BAD"/>
    <w:rsid w:val="004831A4"/>
    <w:rsid w:val="004838C0"/>
    <w:rsid w:val="004915AD"/>
    <w:rsid w:val="00493AAE"/>
    <w:rsid w:val="00495406"/>
    <w:rsid w:val="004A295E"/>
    <w:rsid w:val="004A7DCD"/>
    <w:rsid w:val="004B1212"/>
    <w:rsid w:val="004B32CC"/>
    <w:rsid w:val="004B55F7"/>
    <w:rsid w:val="004B6026"/>
    <w:rsid w:val="004B68CE"/>
    <w:rsid w:val="004C3BF6"/>
    <w:rsid w:val="004C6EBF"/>
    <w:rsid w:val="004D27D9"/>
    <w:rsid w:val="004D72DE"/>
    <w:rsid w:val="004E3BE9"/>
    <w:rsid w:val="004E7CE1"/>
    <w:rsid w:val="004F0A77"/>
    <w:rsid w:val="0050053A"/>
    <w:rsid w:val="00500A88"/>
    <w:rsid w:val="005028CD"/>
    <w:rsid w:val="00503930"/>
    <w:rsid w:val="00506E87"/>
    <w:rsid w:val="00511534"/>
    <w:rsid w:val="005145DB"/>
    <w:rsid w:val="005203B5"/>
    <w:rsid w:val="005211F3"/>
    <w:rsid w:val="0052204F"/>
    <w:rsid w:val="00525AF3"/>
    <w:rsid w:val="00531222"/>
    <w:rsid w:val="00532A2E"/>
    <w:rsid w:val="005345FE"/>
    <w:rsid w:val="00534C14"/>
    <w:rsid w:val="00536D1F"/>
    <w:rsid w:val="00537A76"/>
    <w:rsid w:val="00540482"/>
    <w:rsid w:val="00540ED8"/>
    <w:rsid w:val="00541306"/>
    <w:rsid w:val="005416A5"/>
    <w:rsid w:val="00541A1E"/>
    <w:rsid w:val="005455D0"/>
    <w:rsid w:val="0054737E"/>
    <w:rsid w:val="00547E58"/>
    <w:rsid w:val="005539FB"/>
    <w:rsid w:val="00561FE1"/>
    <w:rsid w:val="00565C05"/>
    <w:rsid w:val="00567B54"/>
    <w:rsid w:val="00570FFF"/>
    <w:rsid w:val="00571376"/>
    <w:rsid w:val="00572AB2"/>
    <w:rsid w:val="00576F29"/>
    <w:rsid w:val="005804FF"/>
    <w:rsid w:val="00585ACA"/>
    <w:rsid w:val="0058678D"/>
    <w:rsid w:val="00592026"/>
    <w:rsid w:val="00594EE0"/>
    <w:rsid w:val="005A3AFB"/>
    <w:rsid w:val="005B0C7A"/>
    <w:rsid w:val="005B1F75"/>
    <w:rsid w:val="005B2C1C"/>
    <w:rsid w:val="005B6F83"/>
    <w:rsid w:val="005C30C8"/>
    <w:rsid w:val="005C63A5"/>
    <w:rsid w:val="005C6F2D"/>
    <w:rsid w:val="005E4E6E"/>
    <w:rsid w:val="005F0262"/>
    <w:rsid w:val="005F1438"/>
    <w:rsid w:val="006057F9"/>
    <w:rsid w:val="00605CEE"/>
    <w:rsid w:val="00607131"/>
    <w:rsid w:val="006106AD"/>
    <w:rsid w:val="00612376"/>
    <w:rsid w:val="00612DB6"/>
    <w:rsid w:val="0061413A"/>
    <w:rsid w:val="00615E56"/>
    <w:rsid w:val="006251D5"/>
    <w:rsid w:val="00630655"/>
    <w:rsid w:val="00631924"/>
    <w:rsid w:val="00635CEA"/>
    <w:rsid w:val="006371A2"/>
    <w:rsid w:val="00641875"/>
    <w:rsid w:val="00642CDE"/>
    <w:rsid w:val="00645B56"/>
    <w:rsid w:val="00651245"/>
    <w:rsid w:val="0065141E"/>
    <w:rsid w:val="00654FA3"/>
    <w:rsid w:val="006601B8"/>
    <w:rsid w:val="00663988"/>
    <w:rsid w:val="00673F94"/>
    <w:rsid w:val="006746CD"/>
    <w:rsid w:val="0068109F"/>
    <w:rsid w:val="006843E8"/>
    <w:rsid w:val="006848A3"/>
    <w:rsid w:val="00684C80"/>
    <w:rsid w:val="00685302"/>
    <w:rsid w:val="006868E4"/>
    <w:rsid w:val="0069164C"/>
    <w:rsid w:val="00695B2A"/>
    <w:rsid w:val="006960BA"/>
    <w:rsid w:val="006963D0"/>
    <w:rsid w:val="00697AC3"/>
    <w:rsid w:val="006A1818"/>
    <w:rsid w:val="006A1D94"/>
    <w:rsid w:val="006A218C"/>
    <w:rsid w:val="006B1B0B"/>
    <w:rsid w:val="006B425E"/>
    <w:rsid w:val="006B4A9C"/>
    <w:rsid w:val="006C5CA0"/>
    <w:rsid w:val="006D179D"/>
    <w:rsid w:val="006E0129"/>
    <w:rsid w:val="006E2F11"/>
    <w:rsid w:val="006E376C"/>
    <w:rsid w:val="006E3EBA"/>
    <w:rsid w:val="006E724F"/>
    <w:rsid w:val="006F78F2"/>
    <w:rsid w:val="00700815"/>
    <w:rsid w:val="00701E51"/>
    <w:rsid w:val="007055FB"/>
    <w:rsid w:val="0070577F"/>
    <w:rsid w:val="00706B6D"/>
    <w:rsid w:val="00706D50"/>
    <w:rsid w:val="0071353E"/>
    <w:rsid w:val="007155E0"/>
    <w:rsid w:val="00717028"/>
    <w:rsid w:val="00720A28"/>
    <w:rsid w:val="00722559"/>
    <w:rsid w:val="00722EB3"/>
    <w:rsid w:val="00733358"/>
    <w:rsid w:val="00736322"/>
    <w:rsid w:val="00740D68"/>
    <w:rsid w:val="007426F4"/>
    <w:rsid w:val="00753698"/>
    <w:rsid w:val="00753E64"/>
    <w:rsid w:val="00754EB5"/>
    <w:rsid w:val="0076378A"/>
    <w:rsid w:val="00767C32"/>
    <w:rsid w:val="0077143E"/>
    <w:rsid w:val="007714E4"/>
    <w:rsid w:val="00773B8B"/>
    <w:rsid w:val="0077795C"/>
    <w:rsid w:val="0078696A"/>
    <w:rsid w:val="007915DA"/>
    <w:rsid w:val="00796EF7"/>
    <w:rsid w:val="007B020E"/>
    <w:rsid w:val="007B1034"/>
    <w:rsid w:val="007B2B43"/>
    <w:rsid w:val="007B35E3"/>
    <w:rsid w:val="007B3E6A"/>
    <w:rsid w:val="007B5352"/>
    <w:rsid w:val="007B695D"/>
    <w:rsid w:val="007C369B"/>
    <w:rsid w:val="007C6AD8"/>
    <w:rsid w:val="007D1433"/>
    <w:rsid w:val="007D6459"/>
    <w:rsid w:val="007D701D"/>
    <w:rsid w:val="007E1197"/>
    <w:rsid w:val="007E456D"/>
    <w:rsid w:val="007E5BC7"/>
    <w:rsid w:val="007E5F96"/>
    <w:rsid w:val="007E6DF1"/>
    <w:rsid w:val="007E7497"/>
    <w:rsid w:val="007E7F64"/>
    <w:rsid w:val="007F7010"/>
    <w:rsid w:val="007F7CE0"/>
    <w:rsid w:val="00800A3C"/>
    <w:rsid w:val="00800E71"/>
    <w:rsid w:val="00802EFA"/>
    <w:rsid w:val="00804F7E"/>
    <w:rsid w:val="008056B6"/>
    <w:rsid w:val="008109E4"/>
    <w:rsid w:val="00810C06"/>
    <w:rsid w:val="00813214"/>
    <w:rsid w:val="008145A5"/>
    <w:rsid w:val="00824349"/>
    <w:rsid w:val="0082619D"/>
    <w:rsid w:val="0083533A"/>
    <w:rsid w:val="008369AA"/>
    <w:rsid w:val="00836CA5"/>
    <w:rsid w:val="00844775"/>
    <w:rsid w:val="00850CD2"/>
    <w:rsid w:val="00851B1A"/>
    <w:rsid w:val="00852213"/>
    <w:rsid w:val="00853DF3"/>
    <w:rsid w:val="00856852"/>
    <w:rsid w:val="008601DC"/>
    <w:rsid w:val="008668BD"/>
    <w:rsid w:val="00870150"/>
    <w:rsid w:val="00874ADB"/>
    <w:rsid w:val="00876E4E"/>
    <w:rsid w:val="00877AAE"/>
    <w:rsid w:val="00884B68"/>
    <w:rsid w:val="00885BF8"/>
    <w:rsid w:val="008955AB"/>
    <w:rsid w:val="00895D27"/>
    <w:rsid w:val="00897A2A"/>
    <w:rsid w:val="008A0A76"/>
    <w:rsid w:val="008A15BC"/>
    <w:rsid w:val="008A1653"/>
    <w:rsid w:val="008B0BBD"/>
    <w:rsid w:val="008B318F"/>
    <w:rsid w:val="008B3B24"/>
    <w:rsid w:val="008B4B06"/>
    <w:rsid w:val="008B5778"/>
    <w:rsid w:val="008B6A30"/>
    <w:rsid w:val="008B6D6E"/>
    <w:rsid w:val="008B77B8"/>
    <w:rsid w:val="008C5F0C"/>
    <w:rsid w:val="008C6655"/>
    <w:rsid w:val="008D79AF"/>
    <w:rsid w:val="008D7A6C"/>
    <w:rsid w:val="008D7B08"/>
    <w:rsid w:val="008E28BF"/>
    <w:rsid w:val="008E327D"/>
    <w:rsid w:val="008E47B5"/>
    <w:rsid w:val="008E5F58"/>
    <w:rsid w:val="008E6845"/>
    <w:rsid w:val="008E7790"/>
    <w:rsid w:val="008E7915"/>
    <w:rsid w:val="008F2CB6"/>
    <w:rsid w:val="008F3672"/>
    <w:rsid w:val="008F4BA8"/>
    <w:rsid w:val="00901139"/>
    <w:rsid w:val="00910057"/>
    <w:rsid w:val="00937EF4"/>
    <w:rsid w:val="009450CA"/>
    <w:rsid w:val="00946403"/>
    <w:rsid w:val="00946A9F"/>
    <w:rsid w:val="0095725F"/>
    <w:rsid w:val="00960A18"/>
    <w:rsid w:val="00961C84"/>
    <w:rsid w:val="00965160"/>
    <w:rsid w:val="00965E92"/>
    <w:rsid w:val="00965F3C"/>
    <w:rsid w:val="00977403"/>
    <w:rsid w:val="00980491"/>
    <w:rsid w:val="0098091F"/>
    <w:rsid w:val="00984DD6"/>
    <w:rsid w:val="0098509F"/>
    <w:rsid w:val="0099030D"/>
    <w:rsid w:val="0099135F"/>
    <w:rsid w:val="009A1470"/>
    <w:rsid w:val="009A24B8"/>
    <w:rsid w:val="009B2647"/>
    <w:rsid w:val="009B79A1"/>
    <w:rsid w:val="009C088E"/>
    <w:rsid w:val="009C1755"/>
    <w:rsid w:val="009C2BA5"/>
    <w:rsid w:val="009C4D9E"/>
    <w:rsid w:val="009C50AD"/>
    <w:rsid w:val="009C578B"/>
    <w:rsid w:val="009C752C"/>
    <w:rsid w:val="009D158F"/>
    <w:rsid w:val="009D505C"/>
    <w:rsid w:val="009E0429"/>
    <w:rsid w:val="009F161E"/>
    <w:rsid w:val="009F6F79"/>
    <w:rsid w:val="009F7359"/>
    <w:rsid w:val="00A043EA"/>
    <w:rsid w:val="00A073F3"/>
    <w:rsid w:val="00A11673"/>
    <w:rsid w:val="00A14DE4"/>
    <w:rsid w:val="00A15E05"/>
    <w:rsid w:val="00A20535"/>
    <w:rsid w:val="00A24C75"/>
    <w:rsid w:val="00A269C1"/>
    <w:rsid w:val="00A31163"/>
    <w:rsid w:val="00A36669"/>
    <w:rsid w:val="00A37798"/>
    <w:rsid w:val="00A42370"/>
    <w:rsid w:val="00A43B5A"/>
    <w:rsid w:val="00A46882"/>
    <w:rsid w:val="00A52791"/>
    <w:rsid w:val="00A5361B"/>
    <w:rsid w:val="00A572D7"/>
    <w:rsid w:val="00A65630"/>
    <w:rsid w:val="00A658A7"/>
    <w:rsid w:val="00A75B35"/>
    <w:rsid w:val="00A7708F"/>
    <w:rsid w:val="00A826CC"/>
    <w:rsid w:val="00A90045"/>
    <w:rsid w:val="00A901FF"/>
    <w:rsid w:val="00A9151A"/>
    <w:rsid w:val="00A94A71"/>
    <w:rsid w:val="00A9693B"/>
    <w:rsid w:val="00AA1902"/>
    <w:rsid w:val="00AA4729"/>
    <w:rsid w:val="00AA50E7"/>
    <w:rsid w:val="00AA642A"/>
    <w:rsid w:val="00AA6FC7"/>
    <w:rsid w:val="00AC1CDF"/>
    <w:rsid w:val="00AC24A8"/>
    <w:rsid w:val="00AC2787"/>
    <w:rsid w:val="00AC5F76"/>
    <w:rsid w:val="00AC705B"/>
    <w:rsid w:val="00AC7B1C"/>
    <w:rsid w:val="00AD0CC3"/>
    <w:rsid w:val="00AD2267"/>
    <w:rsid w:val="00AD36B2"/>
    <w:rsid w:val="00AD5EA8"/>
    <w:rsid w:val="00AD64B5"/>
    <w:rsid w:val="00AD76D0"/>
    <w:rsid w:val="00AE3561"/>
    <w:rsid w:val="00AE3D53"/>
    <w:rsid w:val="00AE3D92"/>
    <w:rsid w:val="00AE6774"/>
    <w:rsid w:val="00AE7195"/>
    <w:rsid w:val="00AE7D63"/>
    <w:rsid w:val="00AF00FD"/>
    <w:rsid w:val="00AF4430"/>
    <w:rsid w:val="00AF6D53"/>
    <w:rsid w:val="00B032D4"/>
    <w:rsid w:val="00B0513B"/>
    <w:rsid w:val="00B05A51"/>
    <w:rsid w:val="00B068C6"/>
    <w:rsid w:val="00B10329"/>
    <w:rsid w:val="00B11494"/>
    <w:rsid w:val="00B14D29"/>
    <w:rsid w:val="00B21E35"/>
    <w:rsid w:val="00B26387"/>
    <w:rsid w:val="00B43064"/>
    <w:rsid w:val="00B43CB8"/>
    <w:rsid w:val="00B54311"/>
    <w:rsid w:val="00B61A8E"/>
    <w:rsid w:val="00B70A00"/>
    <w:rsid w:val="00B76C6C"/>
    <w:rsid w:val="00B82A8C"/>
    <w:rsid w:val="00B83242"/>
    <w:rsid w:val="00B91AA3"/>
    <w:rsid w:val="00B94606"/>
    <w:rsid w:val="00BA088C"/>
    <w:rsid w:val="00BA3997"/>
    <w:rsid w:val="00BB08B3"/>
    <w:rsid w:val="00BB3C37"/>
    <w:rsid w:val="00BB5B42"/>
    <w:rsid w:val="00BC0E81"/>
    <w:rsid w:val="00BC1E37"/>
    <w:rsid w:val="00BC3F53"/>
    <w:rsid w:val="00BC407E"/>
    <w:rsid w:val="00BD2FE5"/>
    <w:rsid w:val="00BD7D23"/>
    <w:rsid w:val="00BE44E8"/>
    <w:rsid w:val="00BE4FF3"/>
    <w:rsid w:val="00BF1BD0"/>
    <w:rsid w:val="00BF244B"/>
    <w:rsid w:val="00BF5A74"/>
    <w:rsid w:val="00C008ED"/>
    <w:rsid w:val="00C02043"/>
    <w:rsid w:val="00C053A1"/>
    <w:rsid w:val="00C063BB"/>
    <w:rsid w:val="00C070B1"/>
    <w:rsid w:val="00C121D4"/>
    <w:rsid w:val="00C127F5"/>
    <w:rsid w:val="00C14F01"/>
    <w:rsid w:val="00C154C1"/>
    <w:rsid w:val="00C164F7"/>
    <w:rsid w:val="00C16ED5"/>
    <w:rsid w:val="00C22F9F"/>
    <w:rsid w:val="00C23B0D"/>
    <w:rsid w:val="00C256E0"/>
    <w:rsid w:val="00C26427"/>
    <w:rsid w:val="00C30EF5"/>
    <w:rsid w:val="00C34A38"/>
    <w:rsid w:val="00C35643"/>
    <w:rsid w:val="00C35AA3"/>
    <w:rsid w:val="00C3691B"/>
    <w:rsid w:val="00C40D31"/>
    <w:rsid w:val="00C42603"/>
    <w:rsid w:val="00C45A60"/>
    <w:rsid w:val="00C4602F"/>
    <w:rsid w:val="00C51676"/>
    <w:rsid w:val="00C53034"/>
    <w:rsid w:val="00C6025B"/>
    <w:rsid w:val="00C604EA"/>
    <w:rsid w:val="00C62232"/>
    <w:rsid w:val="00C735C7"/>
    <w:rsid w:val="00C739C6"/>
    <w:rsid w:val="00C74068"/>
    <w:rsid w:val="00C77D2B"/>
    <w:rsid w:val="00C823D9"/>
    <w:rsid w:val="00C8509B"/>
    <w:rsid w:val="00C87CB9"/>
    <w:rsid w:val="00CA01AB"/>
    <w:rsid w:val="00CA3BA4"/>
    <w:rsid w:val="00CB00D9"/>
    <w:rsid w:val="00CB1B2F"/>
    <w:rsid w:val="00CB30E6"/>
    <w:rsid w:val="00CC00B6"/>
    <w:rsid w:val="00CC09EA"/>
    <w:rsid w:val="00CC177D"/>
    <w:rsid w:val="00CC51E1"/>
    <w:rsid w:val="00CC5700"/>
    <w:rsid w:val="00CC660D"/>
    <w:rsid w:val="00CD19B4"/>
    <w:rsid w:val="00CD1EB6"/>
    <w:rsid w:val="00CD414E"/>
    <w:rsid w:val="00CD46A6"/>
    <w:rsid w:val="00CD4961"/>
    <w:rsid w:val="00CD4FF4"/>
    <w:rsid w:val="00CD56F4"/>
    <w:rsid w:val="00CD6DE4"/>
    <w:rsid w:val="00CE7030"/>
    <w:rsid w:val="00CF5F14"/>
    <w:rsid w:val="00D0131E"/>
    <w:rsid w:val="00D0558D"/>
    <w:rsid w:val="00D1374B"/>
    <w:rsid w:val="00D14F6B"/>
    <w:rsid w:val="00D173F5"/>
    <w:rsid w:val="00D236EB"/>
    <w:rsid w:val="00D23983"/>
    <w:rsid w:val="00D27213"/>
    <w:rsid w:val="00D2778F"/>
    <w:rsid w:val="00D34943"/>
    <w:rsid w:val="00D34D09"/>
    <w:rsid w:val="00D35F41"/>
    <w:rsid w:val="00D40535"/>
    <w:rsid w:val="00D5037E"/>
    <w:rsid w:val="00D504CF"/>
    <w:rsid w:val="00D65B32"/>
    <w:rsid w:val="00D74E12"/>
    <w:rsid w:val="00D91A3E"/>
    <w:rsid w:val="00D944FA"/>
    <w:rsid w:val="00D96BC0"/>
    <w:rsid w:val="00DA0B33"/>
    <w:rsid w:val="00DA1A39"/>
    <w:rsid w:val="00DA41E1"/>
    <w:rsid w:val="00DA77A4"/>
    <w:rsid w:val="00DA7E7B"/>
    <w:rsid w:val="00DB0D65"/>
    <w:rsid w:val="00DB29A0"/>
    <w:rsid w:val="00DC041A"/>
    <w:rsid w:val="00DC041C"/>
    <w:rsid w:val="00DC0C6F"/>
    <w:rsid w:val="00DC0F7D"/>
    <w:rsid w:val="00DC59C1"/>
    <w:rsid w:val="00DC67F7"/>
    <w:rsid w:val="00DC6EBF"/>
    <w:rsid w:val="00DC7FDC"/>
    <w:rsid w:val="00DD295D"/>
    <w:rsid w:val="00DD44E4"/>
    <w:rsid w:val="00DD6025"/>
    <w:rsid w:val="00DD745B"/>
    <w:rsid w:val="00DE04BB"/>
    <w:rsid w:val="00DF2E34"/>
    <w:rsid w:val="00DF628F"/>
    <w:rsid w:val="00E001C1"/>
    <w:rsid w:val="00E06135"/>
    <w:rsid w:val="00E10369"/>
    <w:rsid w:val="00E11336"/>
    <w:rsid w:val="00E134D0"/>
    <w:rsid w:val="00E23C8C"/>
    <w:rsid w:val="00E249C5"/>
    <w:rsid w:val="00E311DF"/>
    <w:rsid w:val="00E42CC6"/>
    <w:rsid w:val="00E45EAD"/>
    <w:rsid w:val="00E4650E"/>
    <w:rsid w:val="00E5315F"/>
    <w:rsid w:val="00E570D5"/>
    <w:rsid w:val="00E60B23"/>
    <w:rsid w:val="00E65E35"/>
    <w:rsid w:val="00E7112D"/>
    <w:rsid w:val="00E73375"/>
    <w:rsid w:val="00E744AA"/>
    <w:rsid w:val="00E76A9A"/>
    <w:rsid w:val="00E83038"/>
    <w:rsid w:val="00E8528A"/>
    <w:rsid w:val="00E85542"/>
    <w:rsid w:val="00E8782A"/>
    <w:rsid w:val="00E95090"/>
    <w:rsid w:val="00EA1BDF"/>
    <w:rsid w:val="00EA316B"/>
    <w:rsid w:val="00EA31A4"/>
    <w:rsid w:val="00EB7EE9"/>
    <w:rsid w:val="00EC35F6"/>
    <w:rsid w:val="00EC50C5"/>
    <w:rsid w:val="00ED1CB6"/>
    <w:rsid w:val="00ED1F60"/>
    <w:rsid w:val="00EE189F"/>
    <w:rsid w:val="00EE5D7D"/>
    <w:rsid w:val="00EF40E1"/>
    <w:rsid w:val="00F0242C"/>
    <w:rsid w:val="00F034C1"/>
    <w:rsid w:val="00F05D98"/>
    <w:rsid w:val="00F14B33"/>
    <w:rsid w:val="00F162A9"/>
    <w:rsid w:val="00F20530"/>
    <w:rsid w:val="00F219BD"/>
    <w:rsid w:val="00F21BAC"/>
    <w:rsid w:val="00F30887"/>
    <w:rsid w:val="00F32C03"/>
    <w:rsid w:val="00F40914"/>
    <w:rsid w:val="00F42E5D"/>
    <w:rsid w:val="00F5668C"/>
    <w:rsid w:val="00F57CEC"/>
    <w:rsid w:val="00F60F6F"/>
    <w:rsid w:val="00F61502"/>
    <w:rsid w:val="00F70D65"/>
    <w:rsid w:val="00F73CE1"/>
    <w:rsid w:val="00F856ED"/>
    <w:rsid w:val="00F90B81"/>
    <w:rsid w:val="00F945AF"/>
    <w:rsid w:val="00F95D15"/>
    <w:rsid w:val="00F9788E"/>
    <w:rsid w:val="00FA1539"/>
    <w:rsid w:val="00FA1D94"/>
    <w:rsid w:val="00FA2A5B"/>
    <w:rsid w:val="00FA3937"/>
    <w:rsid w:val="00FA78CE"/>
    <w:rsid w:val="00FB1A6A"/>
    <w:rsid w:val="00FB660A"/>
    <w:rsid w:val="00FB7465"/>
    <w:rsid w:val="00FC10C9"/>
    <w:rsid w:val="00FC6555"/>
    <w:rsid w:val="00FE24D4"/>
    <w:rsid w:val="00FE7813"/>
    <w:rsid w:val="00FF0547"/>
    <w:rsid w:val="00FF4E48"/>
    <w:rsid w:val="00FF53CB"/>
    <w:rsid w:val="00FF7712"/>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86B5D"/>
  <w15:docId w15:val="{63161E56-DDEB-4F00-8101-069C1747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DE4"/>
    <w:pPr>
      <w:spacing w:after="3" w:line="252"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376092"/>
      <w:sz w:val="28"/>
    </w:rPr>
  </w:style>
  <w:style w:type="paragraph" w:styleId="Heading3">
    <w:name w:val="heading 3"/>
    <w:basedOn w:val="Normal"/>
    <w:next w:val="Normal"/>
    <w:link w:val="Heading3Char"/>
    <w:uiPriority w:val="9"/>
    <w:semiHidden/>
    <w:unhideWhenUsed/>
    <w:qFormat/>
    <w:rsid w:val="000471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F2CB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F2CB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76092"/>
      <w:sz w:val="28"/>
    </w:rPr>
  </w:style>
  <w:style w:type="paragraph" w:styleId="BalloonText">
    <w:name w:val="Balloon Text"/>
    <w:basedOn w:val="Normal"/>
    <w:link w:val="BalloonTextChar"/>
    <w:uiPriority w:val="99"/>
    <w:semiHidden/>
    <w:unhideWhenUsed/>
    <w:rsid w:val="00884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B68"/>
    <w:rPr>
      <w:rFonts w:ascii="Segoe UI" w:eastAsia="Arial" w:hAnsi="Segoe UI" w:cs="Segoe UI"/>
      <w:color w:val="000000"/>
      <w:sz w:val="18"/>
      <w:szCs w:val="18"/>
    </w:rPr>
  </w:style>
  <w:style w:type="paragraph" w:styleId="ListParagraph">
    <w:name w:val="List Paragraph"/>
    <w:basedOn w:val="Normal"/>
    <w:uiPriority w:val="34"/>
    <w:qFormat/>
    <w:rsid w:val="002F038F"/>
    <w:pPr>
      <w:ind w:left="720"/>
      <w:contextualSpacing/>
    </w:pPr>
  </w:style>
  <w:style w:type="character" w:styleId="Hyperlink">
    <w:name w:val="Hyperlink"/>
    <w:basedOn w:val="DefaultParagraphFont"/>
    <w:uiPriority w:val="99"/>
    <w:unhideWhenUsed/>
    <w:rsid w:val="00A94A71"/>
    <w:rPr>
      <w:color w:val="0000FF"/>
      <w:u w:val="single"/>
    </w:rPr>
  </w:style>
  <w:style w:type="character" w:styleId="UnresolvedMention">
    <w:name w:val="Unresolved Mention"/>
    <w:basedOn w:val="DefaultParagraphFont"/>
    <w:uiPriority w:val="99"/>
    <w:semiHidden/>
    <w:unhideWhenUsed/>
    <w:rsid w:val="00474BAD"/>
    <w:rPr>
      <w:color w:val="605E5C"/>
      <w:shd w:val="clear" w:color="auto" w:fill="E1DFDD"/>
    </w:rPr>
  </w:style>
  <w:style w:type="character" w:customStyle="1" w:styleId="Heading5Char">
    <w:name w:val="Heading 5 Char"/>
    <w:basedOn w:val="DefaultParagraphFont"/>
    <w:link w:val="Heading5"/>
    <w:uiPriority w:val="9"/>
    <w:semiHidden/>
    <w:rsid w:val="008F2CB6"/>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8F2CB6"/>
    <w:rPr>
      <w:rFonts w:asciiTheme="majorHAnsi" w:eastAsiaTheme="majorEastAsia" w:hAnsiTheme="majorHAnsi" w:cstheme="majorBidi"/>
      <w:color w:val="1F3763" w:themeColor="accent1" w:themeShade="7F"/>
      <w:sz w:val="20"/>
    </w:rPr>
  </w:style>
  <w:style w:type="character" w:customStyle="1" w:styleId="il">
    <w:name w:val="il"/>
    <w:basedOn w:val="DefaultParagraphFont"/>
    <w:rsid w:val="00047159"/>
  </w:style>
  <w:style w:type="character" w:customStyle="1" w:styleId="Heading3Char">
    <w:name w:val="Heading 3 Char"/>
    <w:basedOn w:val="DefaultParagraphFont"/>
    <w:link w:val="Heading3"/>
    <w:uiPriority w:val="9"/>
    <w:semiHidden/>
    <w:rsid w:val="0004715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50CD2"/>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uiPriority w:val="1"/>
    <w:qFormat/>
    <w:rsid w:val="003F6379"/>
    <w:pPr>
      <w:spacing w:after="0" w:line="240" w:lineRule="auto"/>
      <w:ind w:left="10" w:hanging="10"/>
    </w:pPr>
    <w:rPr>
      <w:rFonts w:ascii="Arial" w:eastAsia="Arial" w:hAnsi="Arial" w:cs="Arial"/>
      <w:color w:val="000000"/>
      <w:sz w:val="20"/>
    </w:rPr>
  </w:style>
  <w:style w:type="table" w:styleId="TableGrid">
    <w:name w:val="Table Grid"/>
    <w:basedOn w:val="TableNormal"/>
    <w:uiPriority w:val="39"/>
    <w:rsid w:val="00FA2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FA2A5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A2A5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FA2A5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FA2A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4-Accent1">
    <w:name w:val="Grid Table 4 Accent 1"/>
    <w:basedOn w:val="TableNormal"/>
    <w:uiPriority w:val="49"/>
    <w:rsid w:val="00FA2A5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FA2A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1Light-Accent1">
    <w:name w:val="List Table 1 Light Accent 1"/>
    <w:basedOn w:val="TableNormal"/>
    <w:uiPriority w:val="46"/>
    <w:rsid w:val="00AA472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AA472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5">
    <w:name w:val="List Table 4 Accent 5"/>
    <w:basedOn w:val="TableNormal"/>
    <w:uiPriority w:val="49"/>
    <w:rsid w:val="00AA472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AA472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Strong">
    <w:name w:val="Strong"/>
    <w:basedOn w:val="DefaultParagraphFont"/>
    <w:uiPriority w:val="22"/>
    <w:qFormat/>
    <w:rsid w:val="00AD64B5"/>
    <w:rPr>
      <w:b/>
      <w:bCs/>
    </w:rPr>
  </w:style>
  <w:style w:type="character" w:customStyle="1" w:styleId="y2iqfc">
    <w:name w:val="y2iqfc"/>
    <w:basedOn w:val="DefaultParagraphFont"/>
    <w:rsid w:val="00EB7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026">
      <w:bodyDiv w:val="1"/>
      <w:marLeft w:val="0"/>
      <w:marRight w:val="0"/>
      <w:marTop w:val="0"/>
      <w:marBottom w:val="0"/>
      <w:divBdr>
        <w:top w:val="none" w:sz="0" w:space="0" w:color="auto"/>
        <w:left w:val="none" w:sz="0" w:space="0" w:color="auto"/>
        <w:bottom w:val="none" w:sz="0" w:space="0" w:color="auto"/>
        <w:right w:val="none" w:sz="0" w:space="0" w:color="auto"/>
      </w:divBdr>
    </w:div>
    <w:div w:id="72944512">
      <w:bodyDiv w:val="1"/>
      <w:marLeft w:val="0"/>
      <w:marRight w:val="0"/>
      <w:marTop w:val="0"/>
      <w:marBottom w:val="0"/>
      <w:divBdr>
        <w:top w:val="none" w:sz="0" w:space="0" w:color="auto"/>
        <w:left w:val="none" w:sz="0" w:space="0" w:color="auto"/>
        <w:bottom w:val="none" w:sz="0" w:space="0" w:color="auto"/>
        <w:right w:val="none" w:sz="0" w:space="0" w:color="auto"/>
      </w:divBdr>
    </w:div>
    <w:div w:id="105465766">
      <w:bodyDiv w:val="1"/>
      <w:marLeft w:val="0"/>
      <w:marRight w:val="0"/>
      <w:marTop w:val="0"/>
      <w:marBottom w:val="0"/>
      <w:divBdr>
        <w:top w:val="none" w:sz="0" w:space="0" w:color="auto"/>
        <w:left w:val="none" w:sz="0" w:space="0" w:color="auto"/>
        <w:bottom w:val="none" w:sz="0" w:space="0" w:color="auto"/>
        <w:right w:val="none" w:sz="0" w:space="0" w:color="auto"/>
      </w:divBdr>
    </w:div>
    <w:div w:id="143936240">
      <w:bodyDiv w:val="1"/>
      <w:marLeft w:val="0"/>
      <w:marRight w:val="0"/>
      <w:marTop w:val="0"/>
      <w:marBottom w:val="0"/>
      <w:divBdr>
        <w:top w:val="none" w:sz="0" w:space="0" w:color="auto"/>
        <w:left w:val="none" w:sz="0" w:space="0" w:color="auto"/>
        <w:bottom w:val="none" w:sz="0" w:space="0" w:color="auto"/>
        <w:right w:val="none" w:sz="0" w:space="0" w:color="auto"/>
      </w:divBdr>
      <w:divsChild>
        <w:div w:id="14157982">
          <w:marLeft w:val="0"/>
          <w:marRight w:val="0"/>
          <w:marTop w:val="0"/>
          <w:marBottom w:val="0"/>
          <w:divBdr>
            <w:top w:val="none" w:sz="0" w:space="0" w:color="auto"/>
            <w:left w:val="none" w:sz="0" w:space="0" w:color="auto"/>
            <w:bottom w:val="none" w:sz="0" w:space="0" w:color="auto"/>
            <w:right w:val="none" w:sz="0" w:space="0" w:color="auto"/>
          </w:divBdr>
        </w:div>
        <w:div w:id="186987788">
          <w:marLeft w:val="0"/>
          <w:marRight w:val="0"/>
          <w:marTop w:val="0"/>
          <w:marBottom w:val="0"/>
          <w:divBdr>
            <w:top w:val="none" w:sz="0" w:space="0" w:color="auto"/>
            <w:left w:val="none" w:sz="0" w:space="0" w:color="auto"/>
            <w:bottom w:val="none" w:sz="0" w:space="0" w:color="auto"/>
            <w:right w:val="none" w:sz="0" w:space="0" w:color="auto"/>
          </w:divBdr>
        </w:div>
        <w:div w:id="239562559">
          <w:marLeft w:val="0"/>
          <w:marRight w:val="0"/>
          <w:marTop w:val="0"/>
          <w:marBottom w:val="0"/>
          <w:divBdr>
            <w:top w:val="none" w:sz="0" w:space="0" w:color="auto"/>
            <w:left w:val="none" w:sz="0" w:space="0" w:color="auto"/>
            <w:bottom w:val="none" w:sz="0" w:space="0" w:color="auto"/>
            <w:right w:val="none" w:sz="0" w:space="0" w:color="auto"/>
          </w:divBdr>
        </w:div>
        <w:div w:id="266813258">
          <w:marLeft w:val="0"/>
          <w:marRight w:val="0"/>
          <w:marTop w:val="0"/>
          <w:marBottom w:val="0"/>
          <w:divBdr>
            <w:top w:val="none" w:sz="0" w:space="0" w:color="auto"/>
            <w:left w:val="none" w:sz="0" w:space="0" w:color="auto"/>
            <w:bottom w:val="none" w:sz="0" w:space="0" w:color="auto"/>
            <w:right w:val="none" w:sz="0" w:space="0" w:color="auto"/>
          </w:divBdr>
        </w:div>
        <w:div w:id="360934895">
          <w:marLeft w:val="0"/>
          <w:marRight w:val="0"/>
          <w:marTop w:val="0"/>
          <w:marBottom w:val="0"/>
          <w:divBdr>
            <w:top w:val="none" w:sz="0" w:space="0" w:color="auto"/>
            <w:left w:val="none" w:sz="0" w:space="0" w:color="auto"/>
            <w:bottom w:val="none" w:sz="0" w:space="0" w:color="auto"/>
            <w:right w:val="none" w:sz="0" w:space="0" w:color="auto"/>
          </w:divBdr>
        </w:div>
        <w:div w:id="647124725">
          <w:marLeft w:val="0"/>
          <w:marRight w:val="0"/>
          <w:marTop w:val="0"/>
          <w:marBottom w:val="0"/>
          <w:divBdr>
            <w:top w:val="none" w:sz="0" w:space="0" w:color="auto"/>
            <w:left w:val="none" w:sz="0" w:space="0" w:color="auto"/>
            <w:bottom w:val="none" w:sz="0" w:space="0" w:color="auto"/>
            <w:right w:val="none" w:sz="0" w:space="0" w:color="auto"/>
          </w:divBdr>
        </w:div>
        <w:div w:id="1701012110">
          <w:marLeft w:val="0"/>
          <w:marRight w:val="0"/>
          <w:marTop w:val="0"/>
          <w:marBottom w:val="0"/>
          <w:divBdr>
            <w:top w:val="none" w:sz="0" w:space="0" w:color="auto"/>
            <w:left w:val="none" w:sz="0" w:space="0" w:color="auto"/>
            <w:bottom w:val="none" w:sz="0" w:space="0" w:color="auto"/>
            <w:right w:val="none" w:sz="0" w:space="0" w:color="auto"/>
          </w:divBdr>
        </w:div>
        <w:div w:id="2022273561">
          <w:marLeft w:val="0"/>
          <w:marRight w:val="0"/>
          <w:marTop w:val="0"/>
          <w:marBottom w:val="0"/>
          <w:divBdr>
            <w:top w:val="none" w:sz="0" w:space="0" w:color="auto"/>
            <w:left w:val="none" w:sz="0" w:space="0" w:color="auto"/>
            <w:bottom w:val="none" w:sz="0" w:space="0" w:color="auto"/>
            <w:right w:val="none" w:sz="0" w:space="0" w:color="auto"/>
          </w:divBdr>
        </w:div>
        <w:div w:id="2046101030">
          <w:marLeft w:val="0"/>
          <w:marRight w:val="0"/>
          <w:marTop w:val="0"/>
          <w:marBottom w:val="0"/>
          <w:divBdr>
            <w:top w:val="none" w:sz="0" w:space="0" w:color="auto"/>
            <w:left w:val="none" w:sz="0" w:space="0" w:color="auto"/>
            <w:bottom w:val="none" w:sz="0" w:space="0" w:color="auto"/>
            <w:right w:val="none" w:sz="0" w:space="0" w:color="auto"/>
          </w:divBdr>
        </w:div>
      </w:divsChild>
    </w:div>
    <w:div w:id="194776138">
      <w:bodyDiv w:val="1"/>
      <w:marLeft w:val="0"/>
      <w:marRight w:val="0"/>
      <w:marTop w:val="0"/>
      <w:marBottom w:val="0"/>
      <w:divBdr>
        <w:top w:val="none" w:sz="0" w:space="0" w:color="auto"/>
        <w:left w:val="none" w:sz="0" w:space="0" w:color="auto"/>
        <w:bottom w:val="none" w:sz="0" w:space="0" w:color="auto"/>
        <w:right w:val="none" w:sz="0" w:space="0" w:color="auto"/>
      </w:divBdr>
    </w:div>
    <w:div w:id="209999415">
      <w:bodyDiv w:val="1"/>
      <w:marLeft w:val="0"/>
      <w:marRight w:val="0"/>
      <w:marTop w:val="0"/>
      <w:marBottom w:val="0"/>
      <w:divBdr>
        <w:top w:val="none" w:sz="0" w:space="0" w:color="auto"/>
        <w:left w:val="none" w:sz="0" w:space="0" w:color="auto"/>
        <w:bottom w:val="none" w:sz="0" w:space="0" w:color="auto"/>
        <w:right w:val="none" w:sz="0" w:space="0" w:color="auto"/>
      </w:divBdr>
    </w:div>
    <w:div w:id="309210083">
      <w:bodyDiv w:val="1"/>
      <w:marLeft w:val="0"/>
      <w:marRight w:val="0"/>
      <w:marTop w:val="0"/>
      <w:marBottom w:val="0"/>
      <w:divBdr>
        <w:top w:val="none" w:sz="0" w:space="0" w:color="auto"/>
        <w:left w:val="none" w:sz="0" w:space="0" w:color="auto"/>
        <w:bottom w:val="none" w:sz="0" w:space="0" w:color="auto"/>
        <w:right w:val="none" w:sz="0" w:space="0" w:color="auto"/>
      </w:divBdr>
    </w:div>
    <w:div w:id="330566129">
      <w:bodyDiv w:val="1"/>
      <w:marLeft w:val="0"/>
      <w:marRight w:val="0"/>
      <w:marTop w:val="0"/>
      <w:marBottom w:val="0"/>
      <w:divBdr>
        <w:top w:val="none" w:sz="0" w:space="0" w:color="auto"/>
        <w:left w:val="none" w:sz="0" w:space="0" w:color="auto"/>
        <w:bottom w:val="none" w:sz="0" w:space="0" w:color="auto"/>
        <w:right w:val="none" w:sz="0" w:space="0" w:color="auto"/>
      </w:divBdr>
    </w:div>
    <w:div w:id="546070497">
      <w:bodyDiv w:val="1"/>
      <w:marLeft w:val="0"/>
      <w:marRight w:val="0"/>
      <w:marTop w:val="0"/>
      <w:marBottom w:val="0"/>
      <w:divBdr>
        <w:top w:val="none" w:sz="0" w:space="0" w:color="auto"/>
        <w:left w:val="none" w:sz="0" w:space="0" w:color="auto"/>
        <w:bottom w:val="none" w:sz="0" w:space="0" w:color="auto"/>
        <w:right w:val="none" w:sz="0" w:space="0" w:color="auto"/>
      </w:divBdr>
    </w:div>
    <w:div w:id="562714671">
      <w:bodyDiv w:val="1"/>
      <w:marLeft w:val="0"/>
      <w:marRight w:val="0"/>
      <w:marTop w:val="0"/>
      <w:marBottom w:val="0"/>
      <w:divBdr>
        <w:top w:val="none" w:sz="0" w:space="0" w:color="auto"/>
        <w:left w:val="none" w:sz="0" w:space="0" w:color="auto"/>
        <w:bottom w:val="none" w:sz="0" w:space="0" w:color="auto"/>
        <w:right w:val="none" w:sz="0" w:space="0" w:color="auto"/>
      </w:divBdr>
      <w:divsChild>
        <w:div w:id="1596788187">
          <w:marLeft w:val="85"/>
          <w:marRight w:val="85"/>
          <w:marTop w:val="85"/>
          <w:marBottom w:val="85"/>
          <w:divBdr>
            <w:top w:val="none" w:sz="0" w:space="0" w:color="auto"/>
            <w:left w:val="none" w:sz="0" w:space="0" w:color="auto"/>
            <w:bottom w:val="none" w:sz="0" w:space="0" w:color="auto"/>
            <w:right w:val="none" w:sz="0" w:space="0" w:color="auto"/>
          </w:divBdr>
        </w:div>
      </w:divsChild>
    </w:div>
    <w:div w:id="599223062">
      <w:bodyDiv w:val="1"/>
      <w:marLeft w:val="0"/>
      <w:marRight w:val="0"/>
      <w:marTop w:val="0"/>
      <w:marBottom w:val="0"/>
      <w:divBdr>
        <w:top w:val="none" w:sz="0" w:space="0" w:color="auto"/>
        <w:left w:val="none" w:sz="0" w:space="0" w:color="auto"/>
        <w:bottom w:val="none" w:sz="0" w:space="0" w:color="auto"/>
        <w:right w:val="none" w:sz="0" w:space="0" w:color="auto"/>
      </w:divBdr>
    </w:div>
    <w:div w:id="762534479">
      <w:bodyDiv w:val="1"/>
      <w:marLeft w:val="0"/>
      <w:marRight w:val="0"/>
      <w:marTop w:val="0"/>
      <w:marBottom w:val="0"/>
      <w:divBdr>
        <w:top w:val="none" w:sz="0" w:space="0" w:color="auto"/>
        <w:left w:val="none" w:sz="0" w:space="0" w:color="auto"/>
        <w:bottom w:val="none" w:sz="0" w:space="0" w:color="auto"/>
        <w:right w:val="none" w:sz="0" w:space="0" w:color="auto"/>
      </w:divBdr>
    </w:div>
    <w:div w:id="796682379">
      <w:bodyDiv w:val="1"/>
      <w:marLeft w:val="0"/>
      <w:marRight w:val="0"/>
      <w:marTop w:val="0"/>
      <w:marBottom w:val="0"/>
      <w:divBdr>
        <w:top w:val="none" w:sz="0" w:space="0" w:color="auto"/>
        <w:left w:val="none" w:sz="0" w:space="0" w:color="auto"/>
        <w:bottom w:val="none" w:sz="0" w:space="0" w:color="auto"/>
        <w:right w:val="none" w:sz="0" w:space="0" w:color="auto"/>
      </w:divBdr>
      <w:divsChild>
        <w:div w:id="1036613524">
          <w:marLeft w:val="0"/>
          <w:marRight w:val="0"/>
          <w:marTop w:val="0"/>
          <w:marBottom w:val="0"/>
          <w:divBdr>
            <w:top w:val="none" w:sz="0" w:space="0" w:color="auto"/>
            <w:left w:val="none" w:sz="0" w:space="0" w:color="auto"/>
            <w:bottom w:val="none" w:sz="0" w:space="0" w:color="auto"/>
            <w:right w:val="none" w:sz="0" w:space="0" w:color="auto"/>
          </w:divBdr>
          <w:divsChild>
            <w:div w:id="2034138996">
              <w:marLeft w:val="0"/>
              <w:marRight w:val="0"/>
              <w:marTop w:val="0"/>
              <w:marBottom w:val="0"/>
              <w:divBdr>
                <w:top w:val="none" w:sz="0" w:space="0" w:color="auto"/>
                <w:left w:val="none" w:sz="0" w:space="0" w:color="auto"/>
                <w:bottom w:val="none" w:sz="0" w:space="0" w:color="auto"/>
                <w:right w:val="none" w:sz="0" w:space="0" w:color="auto"/>
              </w:divBdr>
              <w:divsChild>
                <w:div w:id="10987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56760">
          <w:marLeft w:val="0"/>
          <w:marRight w:val="0"/>
          <w:marTop w:val="0"/>
          <w:marBottom w:val="0"/>
          <w:divBdr>
            <w:top w:val="none" w:sz="0" w:space="0" w:color="auto"/>
            <w:left w:val="none" w:sz="0" w:space="0" w:color="auto"/>
            <w:bottom w:val="none" w:sz="0" w:space="0" w:color="auto"/>
            <w:right w:val="none" w:sz="0" w:space="0" w:color="auto"/>
          </w:divBdr>
          <w:divsChild>
            <w:div w:id="96213584">
              <w:marLeft w:val="0"/>
              <w:marRight w:val="0"/>
              <w:marTop w:val="0"/>
              <w:marBottom w:val="0"/>
              <w:divBdr>
                <w:top w:val="none" w:sz="0" w:space="0" w:color="auto"/>
                <w:left w:val="none" w:sz="0" w:space="0" w:color="auto"/>
                <w:bottom w:val="none" w:sz="0" w:space="0" w:color="auto"/>
                <w:right w:val="none" w:sz="0" w:space="0" w:color="auto"/>
              </w:divBdr>
            </w:div>
            <w:div w:id="2115246345">
              <w:marLeft w:val="0"/>
              <w:marRight w:val="0"/>
              <w:marTop w:val="0"/>
              <w:marBottom w:val="0"/>
              <w:divBdr>
                <w:top w:val="none" w:sz="0" w:space="0" w:color="auto"/>
                <w:left w:val="none" w:sz="0" w:space="0" w:color="auto"/>
                <w:bottom w:val="none" w:sz="0" w:space="0" w:color="auto"/>
                <w:right w:val="none" w:sz="0" w:space="0" w:color="auto"/>
              </w:divBdr>
            </w:div>
            <w:div w:id="141968172">
              <w:marLeft w:val="0"/>
              <w:marRight w:val="0"/>
              <w:marTop w:val="0"/>
              <w:marBottom w:val="0"/>
              <w:divBdr>
                <w:top w:val="none" w:sz="0" w:space="0" w:color="auto"/>
                <w:left w:val="none" w:sz="0" w:space="0" w:color="auto"/>
                <w:bottom w:val="none" w:sz="0" w:space="0" w:color="auto"/>
                <w:right w:val="none" w:sz="0" w:space="0" w:color="auto"/>
              </w:divBdr>
            </w:div>
            <w:div w:id="364987526">
              <w:marLeft w:val="0"/>
              <w:marRight w:val="0"/>
              <w:marTop w:val="0"/>
              <w:marBottom w:val="0"/>
              <w:divBdr>
                <w:top w:val="none" w:sz="0" w:space="0" w:color="auto"/>
                <w:left w:val="none" w:sz="0" w:space="0" w:color="auto"/>
                <w:bottom w:val="none" w:sz="0" w:space="0" w:color="auto"/>
                <w:right w:val="none" w:sz="0" w:space="0" w:color="auto"/>
              </w:divBdr>
            </w:div>
            <w:div w:id="1577280722">
              <w:marLeft w:val="0"/>
              <w:marRight w:val="0"/>
              <w:marTop w:val="0"/>
              <w:marBottom w:val="0"/>
              <w:divBdr>
                <w:top w:val="none" w:sz="0" w:space="0" w:color="auto"/>
                <w:left w:val="none" w:sz="0" w:space="0" w:color="auto"/>
                <w:bottom w:val="none" w:sz="0" w:space="0" w:color="auto"/>
                <w:right w:val="none" w:sz="0" w:space="0" w:color="auto"/>
              </w:divBdr>
            </w:div>
            <w:div w:id="2074692670">
              <w:marLeft w:val="0"/>
              <w:marRight w:val="0"/>
              <w:marTop w:val="0"/>
              <w:marBottom w:val="0"/>
              <w:divBdr>
                <w:top w:val="none" w:sz="0" w:space="0" w:color="auto"/>
                <w:left w:val="none" w:sz="0" w:space="0" w:color="auto"/>
                <w:bottom w:val="none" w:sz="0" w:space="0" w:color="auto"/>
                <w:right w:val="none" w:sz="0" w:space="0" w:color="auto"/>
              </w:divBdr>
            </w:div>
            <w:div w:id="2096507808">
              <w:marLeft w:val="0"/>
              <w:marRight w:val="0"/>
              <w:marTop w:val="0"/>
              <w:marBottom w:val="0"/>
              <w:divBdr>
                <w:top w:val="none" w:sz="0" w:space="0" w:color="auto"/>
                <w:left w:val="none" w:sz="0" w:space="0" w:color="auto"/>
                <w:bottom w:val="none" w:sz="0" w:space="0" w:color="auto"/>
                <w:right w:val="none" w:sz="0" w:space="0" w:color="auto"/>
              </w:divBdr>
            </w:div>
            <w:div w:id="714112772">
              <w:marLeft w:val="0"/>
              <w:marRight w:val="0"/>
              <w:marTop w:val="0"/>
              <w:marBottom w:val="0"/>
              <w:divBdr>
                <w:top w:val="none" w:sz="0" w:space="0" w:color="auto"/>
                <w:left w:val="none" w:sz="0" w:space="0" w:color="auto"/>
                <w:bottom w:val="none" w:sz="0" w:space="0" w:color="auto"/>
                <w:right w:val="none" w:sz="0" w:space="0" w:color="auto"/>
              </w:divBdr>
            </w:div>
            <w:div w:id="1901137296">
              <w:marLeft w:val="0"/>
              <w:marRight w:val="0"/>
              <w:marTop w:val="0"/>
              <w:marBottom w:val="0"/>
              <w:divBdr>
                <w:top w:val="none" w:sz="0" w:space="0" w:color="auto"/>
                <w:left w:val="none" w:sz="0" w:space="0" w:color="auto"/>
                <w:bottom w:val="none" w:sz="0" w:space="0" w:color="auto"/>
                <w:right w:val="none" w:sz="0" w:space="0" w:color="auto"/>
              </w:divBdr>
            </w:div>
            <w:div w:id="1759135221">
              <w:marLeft w:val="0"/>
              <w:marRight w:val="0"/>
              <w:marTop w:val="0"/>
              <w:marBottom w:val="0"/>
              <w:divBdr>
                <w:top w:val="none" w:sz="0" w:space="0" w:color="auto"/>
                <w:left w:val="none" w:sz="0" w:space="0" w:color="auto"/>
                <w:bottom w:val="none" w:sz="0" w:space="0" w:color="auto"/>
                <w:right w:val="none" w:sz="0" w:space="0" w:color="auto"/>
              </w:divBdr>
            </w:div>
            <w:div w:id="1730616788">
              <w:marLeft w:val="0"/>
              <w:marRight w:val="0"/>
              <w:marTop w:val="0"/>
              <w:marBottom w:val="0"/>
              <w:divBdr>
                <w:top w:val="none" w:sz="0" w:space="0" w:color="auto"/>
                <w:left w:val="none" w:sz="0" w:space="0" w:color="auto"/>
                <w:bottom w:val="none" w:sz="0" w:space="0" w:color="auto"/>
                <w:right w:val="none" w:sz="0" w:space="0" w:color="auto"/>
              </w:divBdr>
            </w:div>
            <w:div w:id="1558008465">
              <w:marLeft w:val="0"/>
              <w:marRight w:val="0"/>
              <w:marTop w:val="0"/>
              <w:marBottom w:val="0"/>
              <w:divBdr>
                <w:top w:val="none" w:sz="0" w:space="0" w:color="auto"/>
                <w:left w:val="none" w:sz="0" w:space="0" w:color="auto"/>
                <w:bottom w:val="none" w:sz="0" w:space="0" w:color="auto"/>
                <w:right w:val="none" w:sz="0" w:space="0" w:color="auto"/>
              </w:divBdr>
            </w:div>
            <w:div w:id="427579158">
              <w:marLeft w:val="0"/>
              <w:marRight w:val="0"/>
              <w:marTop w:val="0"/>
              <w:marBottom w:val="0"/>
              <w:divBdr>
                <w:top w:val="none" w:sz="0" w:space="0" w:color="auto"/>
                <w:left w:val="none" w:sz="0" w:space="0" w:color="auto"/>
                <w:bottom w:val="none" w:sz="0" w:space="0" w:color="auto"/>
                <w:right w:val="none" w:sz="0" w:space="0" w:color="auto"/>
              </w:divBdr>
            </w:div>
            <w:div w:id="2145729136">
              <w:marLeft w:val="0"/>
              <w:marRight w:val="0"/>
              <w:marTop w:val="0"/>
              <w:marBottom w:val="0"/>
              <w:divBdr>
                <w:top w:val="none" w:sz="0" w:space="0" w:color="auto"/>
                <w:left w:val="none" w:sz="0" w:space="0" w:color="auto"/>
                <w:bottom w:val="none" w:sz="0" w:space="0" w:color="auto"/>
                <w:right w:val="none" w:sz="0" w:space="0" w:color="auto"/>
              </w:divBdr>
            </w:div>
            <w:div w:id="1793090792">
              <w:marLeft w:val="0"/>
              <w:marRight w:val="0"/>
              <w:marTop w:val="0"/>
              <w:marBottom w:val="0"/>
              <w:divBdr>
                <w:top w:val="none" w:sz="0" w:space="0" w:color="auto"/>
                <w:left w:val="none" w:sz="0" w:space="0" w:color="auto"/>
                <w:bottom w:val="none" w:sz="0" w:space="0" w:color="auto"/>
                <w:right w:val="none" w:sz="0" w:space="0" w:color="auto"/>
              </w:divBdr>
            </w:div>
            <w:div w:id="1282495051">
              <w:marLeft w:val="0"/>
              <w:marRight w:val="0"/>
              <w:marTop w:val="0"/>
              <w:marBottom w:val="0"/>
              <w:divBdr>
                <w:top w:val="none" w:sz="0" w:space="0" w:color="auto"/>
                <w:left w:val="none" w:sz="0" w:space="0" w:color="auto"/>
                <w:bottom w:val="none" w:sz="0" w:space="0" w:color="auto"/>
                <w:right w:val="none" w:sz="0" w:space="0" w:color="auto"/>
              </w:divBdr>
            </w:div>
            <w:div w:id="528228438">
              <w:marLeft w:val="0"/>
              <w:marRight w:val="0"/>
              <w:marTop w:val="0"/>
              <w:marBottom w:val="0"/>
              <w:divBdr>
                <w:top w:val="none" w:sz="0" w:space="0" w:color="auto"/>
                <w:left w:val="none" w:sz="0" w:space="0" w:color="auto"/>
                <w:bottom w:val="none" w:sz="0" w:space="0" w:color="auto"/>
                <w:right w:val="none" w:sz="0" w:space="0" w:color="auto"/>
              </w:divBdr>
            </w:div>
            <w:div w:id="536628760">
              <w:marLeft w:val="0"/>
              <w:marRight w:val="0"/>
              <w:marTop w:val="0"/>
              <w:marBottom w:val="0"/>
              <w:divBdr>
                <w:top w:val="none" w:sz="0" w:space="0" w:color="auto"/>
                <w:left w:val="none" w:sz="0" w:space="0" w:color="auto"/>
                <w:bottom w:val="none" w:sz="0" w:space="0" w:color="auto"/>
                <w:right w:val="none" w:sz="0" w:space="0" w:color="auto"/>
              </w:divBdr>
            </w:div>
            <w:div w:id="6251754">
              <w:marLeft w:val="0"/>
              <w:marRight w:val="0"/>
              <w:marTop w:val="0"/>
              <w:marBottom w:val="0"/>
              <w:divBdr>
                <w:top w:val="none" w:sz="0" w:space="0" w:color="auto"/>
                <w:left w:val="none" w:sz="0" w:space="0" w:color="auto"/>
                <w:bottom w:val="none" w:sz="0" w:space="0" w:color="auto"/>
                <w:right w:val="none" w:sz="0" w:space="0" w:color="auto"/>
              </w:divBdr>
            </w:div>
            <w:div w:id="5442592">
              <w:marLeft w:val="0"/>
              <w:marRight w:val="0"/>
              <w:marTop w:val="0"/>
              <w:marBottom w:val="0"/>
              <w:divBdr>
                <w:top w:val="none" w:sz="0" w:space="0" w:color="auto"/>
                <w:left w:val="none" w:sz="0" w:space="0" w:color="auto"/>
                <w:bottom w:val="none" w:sz="0" w:space="0" w:color="auto"/>
                <w:right w:val="none" w:sz="0" w:space="0" w:color="auto"/>
              </w:divBdr>
            </w:div>
            <w:div w:id="642320088">
              <w:marLeft w:val="0"/>
              <w:marRight w:val="0"/>
              <w:marTop w:val="0"/>
              <w:marBottom w:val="0"/>
              <w:divBdr>
                <w:top w:val="none" w:sz="0" w:space="0" w:color="auto"/>
                <w:left w:val="none" w:sz="0" w:space="0" w:color="auto"/>
                <w:bottom w:val="none" w:sz="0" w:space="0" w:color="auto"/>
                <w:right w:val="none" w:sz="0" w:space="0" w:color="auto"/>
              </w:divBdr>
            </w:div>
            <w:div w:id="609045434">
              <w:marLeft w:val="0"/>
              <w:marRight w:val="0"/>
              <w:marTop w:val="0"/>
              <w:marBottom w:val="0"/>
              <w:divBdr>
                <w:top w:val="none" w:sz="0" w:space="0" w:color="auto"/>
                <w:left w:val="none" w:sz="0" w:space="0" w:color="auto"/>
                <w:bottom w:val="none" w:sz="0" w:space="0" w:color="auto"/>
                <w:right w:val="none" w:sz="0" w:space="0" w:color="auto"/>
              </w:divBdr>
            </w:div>
            <w:div w:id="12427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9918">
      <w:bodyDiv w:val="1"/>
      <w:marLeft w:val="0"/>
      <w:marRight w:val="0"/>
      <w:marTop w:val="0"/>
      <w:marBottom w:val="0"/>
      <w:divBdr>
        <w:top w:val="none" w:sz="0" w:space="0" w:color="auto"/>
        <w:left w:val="none" w:sz="0" w:space="0" w:color="auto"/>
        <w:bottom w:val="none" w:sz="0" w:space="0" w:color="auto"/>
        <w:right w:val="none" w:sz="0" w:space="0" w:color="auto"/>
      </w:divBdr>
      <w:divsChild>
        <w:div w:id="202523825">
          <w:marLeft w:val="0"/>
          <w:marRight w:val="0"/>
          <w:marTop w:val="0"/>
          <w:marBottom w:val="0"/>
          <w:divBdr>
            <w:top w:val="none" w:sz="0" w:space="0" w:color="auto"/>
            <w:left w:val="none" w:sz="0" w:space="0" w:color="auto"/>
            <w:bottom w:val="none" w:sz="0" w:space="0" w:color="auto"/>
            <w:right w:val="none" w:sz="0" w:space="0" w:color="auto"/>
          </w:divBdr>
        </w:div>
        <w:div w:id="1029064213">
          <w:marLeft w:val="0"/>
          <w:marRight w:val="0"/>
          <w:marTop w:val="0"/>
          <w:marBottom w:val="0"/>
          <w:divBdr>
            <w:top w:val="none" w:sz="0" w:space="0" w:color="auto"/>
            <w:left w:val="none" w:sz="0" w:space="0" w:color="auto"/>
            <w:bottom w:val="none" w:sz="0" w:space="0" w:color="auto"/>
            <w:right w:val="none" w:sz="0" w:space="0" w:color="auto"/>
          </w:divBdr>
        </w:div>
        <w:div w:id="1204900666">
          <w:marLeft w:val="0"/>
          <w:marRight w:val="0"/>
          <w:marTop w:val="0"/>
          <w:marBottom w:val="0"/>
          <w:divBdr>
            <w:top w:val="none" w:sz="0" w:space="0" w:color="auto"/>
            <w:left w:val="none" w:sz="0" w:space="0" w:color="auto"/>
            <w:bottom w:val="none" w:sz="0" w:space="0" w:color="auto"/>
            <w:right w:val="none" w:sz="0" w:space="0" w:color="auto"/>
          </w:divBdr>
        </w:div>
        <w:div w:id="1457603273">
          <w:marLeft w:val="0"/>
          <w:marRight w:val="0"/>
          <w:marTop w:val="0"/>
          <w:marBottom w:val="0"/>
          <w:divBdr>
            <w:top w:val="none" w:sz="0" w:space="0" w:color="auto"/>
            <w:left w:val="none" w:sz="0" w:space="0" w:color="auto"/>
            <w:bottom w:val="none" w:sz="0" w:space="0" w:color="auto"/>
            <w:right w:val="none" w:sz="0" w:space="0" w:color="auto"/>
          </w:divBdr>
        </w:div>
        <w:div w:id="1999265824">
          <w:marLeft w:val="0"/>
          <w:marRight w:val="0"/>
          <w:marTop w:val="0"/>
          <w:marBottom w:val="0"/>
          <w:divBdr>
            <w:top w:val="none" w:sz="0" w:space="0" w:color="auto"/>
            <w:left w:val="none" w:sz="0" w:space="0" w:color="auto"/>
            <w:bottom w:val="none" w:sz="0" w:space="0" w:color="auto"/>
            <w:right w:val="none" w:sz="0" w:space="0" w:color="auto"/>
          </w:divBdr>
        </w:div>
      </w:divsChild>
    </w:div>
    <w:div w:id="853349824">
      <w:bodyDiv w:val="1"/>
      <w:marLeft w:val="0"/>
      <w:marRight w:val="0"/>
      <w:marTop w:val="0"/>
      <w:marBottom w:val="0"/>
      <w:divBdr>
        <w:top w:val="none" w:sz="0" w:space="0" w:color="auto"/>
        <w:left w:val="none" w:sz="0" w:space="0" w:color="auto"/>
        <w:bottom w:val="none" w:sz="0" w:space="0" w:color="auto"/>
        <w:right w:val="none" w:sz="0" w:space="0" w:color="auto"/>
      </w:divBdr>
    </w:div>
    <w:div w:id="1045527491">
      <w:bodyDiv w:val="1"/>
      <w:marLeft w:val="0"/>
      <w:marRight w:val="0"/>
      <w:marTop w:val="0"/>
      <w:marBottom w:val="0"/>
      <w:divBdr>
        <w:top w:val="none" w:sz="0" w:space="0" w:color="auto"/>
        <w:left w:val="none" w:sz="0" w:space="0" w:color="auto"/>
        <w:bottom w:val="none" w:sz="0" w:space="0" w:color="auto"/>
        <w:right w:val="none" w:sz="0" w:space="0" w:color="auto"/>
      </w:divBdr>
    </w:div>
    <w:div w:id="1142624565">
      <w:bodyDiv w:val="1"/>
      <w:marLeft w:val="0"/>
      <w:marRight w:val="0"/>
      <w:marTop w:val="0"/>
      <w:marBottom w:val="0"/>
      <w:divBdr>
        <w:top w:val="none" w:sz="0" w:space="0" w:color="auto"/>
        <w:left w:val="none" w:sz="0" w:space="0" w:color="auto"/>
        <w:bottom w:val="none" w:sz="0" w:space="0" w:color="auto"/>
        <w:right w:val="none" w:sz="0" w:space="0" w:color="auto"/>
      </w:divBdr>
      <w:divsChild>
        <w:div w:id="47610723">
          <w:marLeft w:val="0"/>
          <w:marRight w:val="0"/>
          <w:marTop w:val="0"/>
          <w:marBottom w:val="0"/>
          <w:divBdr>
            <w:top w:val="none" w:sz="0" w:space="0" w:color="auto"/>
            <w:left w:val="none" w:sz="0" w:space="0" w:color="auto"/>
            <w:bottom w:val="none" w:sz="0" w:space="0" w:color="auto"/>
            <w:right w:val="none" w:sz="0" w:space="0" w:color="auto"/>
          </w:divBdr>
          <w:divsChild>
            <w:div w:id="1934631231">
              <w:marLeft w:val="2960"/>
              <w:marRight w:val="0"/>
              <w:marTop w:val="0"/>
              <w:marBottom w:val="0"/>
              <w:divBdr>
                <w:top w:val="none" w:sz="0" w:space="0" w:color="auto"/>
                <w:left w:val="none" w:sz="0" w:space="0" w:color="auto"/>
                <w:bottom w:val="none" w:sz="0" w:space="0" w:color="auto"/>
                <w:right w:val="none" w:sz="0" w:space="0" w:color="auto"/>
              </w:divBdr>
            </w:div>
          </w:divsChild>
        </w:div>
        <w:div w:id="545070855">
          <w:marLeft w:val="0"/>
          <w:marRight w:val="0"/>
          <w:marTop w:val="0"/>
          <w:marBottom w:val="0"/>
          <w:divBdr>
            <w:top w:val="none" w:sz="0" w:space="0" w:color="auto"/>
            <w:left w:val="none" w:sz="0" w:space="0" w:color="auto"/>
            <w:bottom w:val="none" w:sz="0" w:space="0" w:color="auto"/>
            <w:right w:val="none" w:sz="0" w:space="0" w:color="auto"/>
          </w:divBdr>
        </w:div>
      </w:divsChild>
    </w:div>
    <w:div w:id="1169632883">
      <w:bodyDiv w:val="1"/>
      <w:marLeft w:val="0"/>
      <w:marRight w:val="0"/>
      <w:marTop w:val="0"/>
      <w:marBottom w:val="0"/>
      <w:divBdr>
        <w:top w:val="none" w:sz="0" w:space="0" w:color="auto"/>
        <w:left w:val="none" w:sz="0" w:space="0" w:color="auto"/>
        <w:bottom w:val="none" w:sz="0" w:space="0" w:color="auto"/>
        <w:right w:val="none" w:sz="0" w:space="0" w:color="auto"/>
      </w:divBdr>
    </w:div>
    <w:div w:id="1222600316">
      <w:bodyDiv w:val="1"/>
      <w:marLeft w:val="0"/>
      <w:marRight w:val="0"/>
      <w:marTop w:val="0"/>
      <w:marBottom w:val="0"/>
      <w:divBdr>
        <w:top w:val="none" w:sz="0" w:space="0" w:color="auto"/>
        <w:left w:val="none" w:sz="0" w:space="0" w:color="auto"/>
        <w:bottom w:val="none" w:sz="0" w:space="0" w:color="auto"/>
        <w:right w:val="none" w:sz="0" w:space="0" w:color="auto"/>
      </w:divBdr>
    </w:div>
    <w:div w:id="1479884280">
      <w:bodyDiv w:val="1"/>
      <w:marLeft w:val="0"/>
      <w:marRight w:val="0"/>
      <w:marTop w:val="0"/>
      <w:marBottom w:val="0"/>
      <w:divBdr>
        <w:top w:val="none" w:sz="0" w:space="0" w:color="auto"/>
        <w:left w:val="none" w:sz="0" w:space="0" w:color="auto"/>
        <w:bottom w:val="none" w:sz="0" w:space="0" w:color="auto"/>
        <w:right w:val="none" w:sz="0" w:space="0" w:color="auto"/>
      </w:divBdr>
    </w:div>
    <w:div w:id="1536578423">
      <w:bodyDiv w:val="1"/>
      <w:marLeft w:val="0"/>
      <w:marRight w:val="0"/>
      <w:marTop w:val="0"/>
      <w:marBottom w:val="0"/>
      <w:divBdr>
        <w:top w:val="none" w:sz="0" w:space="0" w:color="auto"/>
        <w:left w:val="none" w:sz="0" w:space="0" w:color="auto"/>
        <w:bottom w:val="none" w:sz="0" w:space="0" w:color="auto"/>
        <w:right w:val="none" w:sz="0" w:space="0" w:color="auto"/>
      </w:divBdr>
    </w:div>
    <w:div w:id="1686403448">
      <w:bodyDiv w:val="1"/>
      <w:marLeft w:val="0"/>
      <w:marRight w:val="0"/>
      <w:marTop w:val="0"/>
      <w:marBottom w:val="0"/>
      <w:divBdr>
        <w:top w:val="none" w:sz="0" w:space="0" w:color="auto"/>
        <w:left w:val="none" w:sz="0" w:space="0" w:color="auto"/>
        <w:bottom w:val="none" w:sz="0" w:space="0" w:color="auto"/>
        <w:right w:val="none" w:sz="0" w:space="0" w:color="auto"/>
      </w:divBdr>
    </w:div>
    <w:div w:id="1727028797">
      <w:bodyDiv w:val="1"/>
      <w:marLeft w:val="0"/>
      <w:marRight w:val="0"/>
      <w:marTop w:val="0"/>
      <w:marBottom w:val="0"/>
      <w:divBdr>
        <w:top w:val="none" w:sz="0" w:space="0" w:color="auto"/>
        <w:left w:val="none" w:sz="0" w:space="0" w:color="auto"/>
        <w:bottom w:val="none" w:sz="0" w:space="0" w:color="auto"/>
        <w:right w:val="none" w:sz="0" w:space="0" w:color="auto"/>
      </w:divBdr>
    </w:div>
    <w:div w:id="1767723206">
      <w:bodyDiv w:val="1"/>
      <w:marLeft w:val="0"/>
      <w:marRight w:val="0"/>
      <w:marTop w:val="0"/>
      <w:marBottom w:val="0"/>
      <w:divBdr>
        <w:top w:val="none" w:sz="0" w:space="0" w:color="auto"/>
        <w:left w:val="none" w:sz="0" w:space="0" w:color="auto"/>
        <w:bottom w:val="none" w:sz="0" w:space="0" w:color="auto"/>
        <w:right w:val="none" w:sz="0" w:space="0" w:color="auto"/>
      </w:divBdr>
      <w:divsChild>
        <w:div w:id="366949180">
          <w:marLeft w:val="0"/>
          <w:marRight w:val="0"/>
          <w:marTop w:val="0"/>
          <w:marBottom w:val="0"/>
          <w:divBdr>
            <w:top w:val="none" w:sz="0" w:space="0" w:color="auto"/>
            <w:left w:val="none" w:sz="0" w:space="0" w:color="auto"/>
            <w:bottom w:val="none" w:sz="0" w:space="0" w:color="auto"/>
            <w:right w:val="none" w:sz="0" w:space="0" w:color="auto"/>
          </w:divBdr>
        </w:div>
        <w:div w:id="1776628952">
          <w:marLeft w:val="0"/>
          <w:marRight w:val="0"/>
          <w:marTop w:val="0"/>
          <w:marBottom w:val="0"/>
          <w:divBdr>
            <w:top w:val="none" w:sz="0" w:space="0" w:color="auto"/>
            <w:left w:val="none" w:sz="0" w:space="0" w:color="auto"/>
            <w:bottom w:val="none" w:sz="0" w:space="0" w:color="auto"/>
            <w:right w:val="none" w:sz="0" w:space="0" w:color="auto"/>
          </w:divBdr>
          <w:divsChild>
            <w:div w:id="3526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7402">
      <w:bodyDiv w:val="1"/>
      <w:marLeft w:val="0"/>
      <w:marRight w:val="0"/>
      <w:marTop w:val="0"/>
      <w:marBottom w:val="0"/>
      <w:divBdr>
        <w:top w:val="none" w:sz="0" w:space="0" w:color="auto"/>
        <w:left w:val="none" w:sz="0" w:space="0" w:color="auto"/>
        <w:bottom w:val="none" w:sz="0" w:space="0" w:color="auto"/>
        <w:right w:val="none" w:sz="0" w:space="0" w:color="auto"/>
      </w:divBdr>
      <w:divsChild>
        <w:div w:id="227157768">
          <w:marLeft w:val="0"/>
          <w:marRight w:val="0"/>
          <w:marTop w:val="0"/>
          <w:marBottom w:val="0"/>
          <w:divBdr>
            <w:top w:val="none" w:sz="0" w:space="0" w:color="auto"/>
            <w:left w:val="none" w:sz="0" w:space="0" w:color="auto"/>
            <w:bottom w:val="none" w:sz="0" w:space="0" w:color="auto"/>
            <w:right w:val="none" w:sz="0" w:space="0" w:color="auto"/>
          </w:divBdr>
          <w:divsChild>
            <w:div w:id="1708485446">
              <w:marLeft w:val="2499"/>
              <w:marRight w:val="0"/>
              <w:marTop w:val="0"/>
              <w:marBottom w:val="0"/>
              <w:divBdr>
                <w:top w:val="none" w:sz="0" w:space="0" w:color="auto"/>
                <w:left w:val="none" w:sz="0" w:space="0" w:color="auto"/>
                <w:bottom w:val="none" w:sz="0" w:space="0" w:color="auto"/>
                <w:right w:val="none" w:sz="0" w:space="0" w:color="auto"/>
              </w:divBdr>
            </w:div>
          </w:divsChild>
        </w:div>
        <w:div w:id="422456519">
          <w:marLeft w:val="0"/>
          <w:marRight w:val="0"/>
          <w:marTop w:val="0"/>
          <w:marBottom w:val="0"/>
          <w:divBdr>
            <w:top w:val="none" w:sz="0" w:space="0" w:color="auto"/>
            <w:left w:val="none" w:sz="0" w:space="0" w:color="auto"/>
            <w:bottom w:val="none" w:sz="0" w:space="0" w:color="auto"/>
            <w:right w:val="none" w:sz="0" w:space="0" w:color="auto"/>
          </w:divBdr>
        </w:div>
      </w:divsChild>
    </w:div>
    <w:div w:id="1848901859">
      <w:bodyDiv w:val="1"/>
      <w:marLeft w:val="0"/>
      <w:marRight w:val="0"/>
      <w:marTop w:val="0"/>
      <w:marBottom w:val="0"/>
      <w:divBdr>
        <w:top w:val="none" w:sz="0" w:space="0" w:color="auto"/>
        <w:left w:val="none" w:sz="0" w:space="0" w:color="auto"/>
        <w:bottom w:val="none" w:sz="0" w:space="0" w:color="auto"/>
        <w:right w:val="none" w:sz="0" w:space="0" w:color="auto"/>
      </w:divBdr>
    </w:div>
    <w:div w:id="1859730110">
      <w:bodyDiv w:val="1"/>
      <w:marLeft w:val="0"/>
      <w:marRight w:val="0"/>
      <w:marTop w:val="0"/>
      <w:marBottom w:val="0"/>
      <w:divBdr>
        <w:top w:val="none" w:sz="0" w:space="0" w:color="auto"/>
        <w:left w:val="none" w:sz="0" w:space="0" w:color="auto"/>
        <w:bottom w:val="none" w:sz="0" w:space="0" w:color="auto"/>
        <w:right w:val="none" w:sz="0" w:space="0" w:color="auto"/>
      </w:divBdr>
    </w:div>
    <w:div w:id="1941520702">
      <w:bodyDiv w:val="1"/>
      <w:marLeft w:val="0"/>
      <w:marRight w:val="0"/>
      <w:marTop w:val="0"/>
      <w:marBottom w:val="0"/>
      <w:divBdr>
        <w:top w:val="none" w:sz="0" w:space="0" w:color="auto"/>
        <w:left w:val="none" w:sz="0" w:space="0" w:color="auto"/>
        <w:bottom w:val="none" w:sz="0" w:space="0" w:color="auto"/>
        <w:right w:val="none" w:sz="0" w:space="0" w:color="auto"/>
      </w:divBdr>
      <w:divsChild>
        <w:div w:id="1453984428">
          <w:marLeft w:val="0"/>
          <w:marRight w:val="0"/>
          <w:marTop w:val="0"/>
          <w:marBottom w:val="0"/>
          <w:divBdr>
            <w:top w:val="none" w:sz="0" w:space="0" w:color="auto"/>
            <w:left w:val="none" w:sz="0" w:space="0" w:color="auto"/>
            <w:bottom w:val="none" w:sz="0" w:space="0" w:color="auto"/>
            <w:right w:val="none" w:sz="0" w:space="0" w:color="auto"/>
          </w:divBdr>
        </w:div>
        <w:div w:id="2145537882">
          <w:marLeft w:val="0"/>
          <w:marRight w:val="0"/>
          <w:marTop w:val="0"/>
          <w:marBottom w:val="0"/>
          <w:divBdr>
            <w:top w:val="none" w:sz="0" w:space="0" w:color="auto"/>
            <w:left w:val="none" w:sz="0" w:space="0" w:color="auto"/>
            <w:bottom w:val="none" w:sz="0" w:space="0" w:color="auto"/>
            <w:right w:val="none" w:sz="0" w:space="0" w:color="auto"/>
          </w:divBdr>
        </w:div>
      </w:divsChild>
    </w:div>
    <w:div w:id="1961915933">
      <w:bodyDiv w:val="1"/>
      <w:marLeft w:val="0"/>
      <w:marRight w:val="0"/>
      <w:marTop w:val="0"/>
      <w:marBottom w:val="0"/>
      <w:divBdr>
        <w:top w:val="none" w:sz="0" w:space="0" w:color="auto"/>
        <w:left w:val="none" w:sz="0" w:space="0" w:color="auto"/>
        <w:bottom w:val="none" w:sz="0" w:space="0" w:color="auto"/>
        <w:right w:val="none" w:sz="0" w:space="0" w:color="auto"/>
      </w:divBdr>
    </w:div>
    <w:div w:id="2037345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06BE73E87B64F9F4C27E2AF1512C6" ma:contentTypeVersion="10" ma:contentTypeDescription="Create a new document." ma:contentTypeScope="" ma:versionID="0d2283b549b4b79f938413985f531736">
  <xsd:schema xmlns:xsd="http://www.w3.org/2001/XMLSchema" xmlns:xs="http://www.w3.org/2001/XMLSchema" xmlns:p="http://schemas.microsoft.com/office/2006/metadata/properties" xmlns:ns3="a839368a-6625-4257-85f1-6212ea74e6a0" targetNamespace="http://schemas.microsoft.com/office/2006/metadata/properties" ma:root="true" ma:fieldsID="c9f398bde935a395d0eca30126a1e9a7" ns3:_="">
    <xsd:import namespace="a839368a-6625-4257-85f1-6212ea74e6a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9368a-6625-4257-85f1-6212ea74e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783BF-7187-4FA3-9DE5-165FF4142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9368a-6625-4257-85f1-6212ea74e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5DD3D-DECF-416D-9B20-ECC20D43E959}">
  <ds:schemaRefs>
    <ds:schemaRef ds:uri="http://schemas.microsoft.com/sharepoint/v3/contenttype/forms"/>
  </ds:schemaRefs>
</ds:datastoreItem>
</file>

<file path=customXml/itemProps3.xml><?xml version="1.0" encoding="utf-8"?>
<ds:datastoreItem xmlns:ds="http://schemas.openxmlformats.org/officeDocument/2006/customXml" ds:itemID="{EB5846BA-8494-44F3-8608-F651F49CC1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Davis</dc:creator>
  <cp:keywords/>
  <dc:description/>
  <cp:lastModifiedBy>Andrew Couper</cp:lastModifiedBy>
  <cp:revision>2</cp:revision>
  <cp:lastPrinted>2021-12-14T15:38:00Z</cp:lastPrinted>
  <dcterms:created xsi:type="dcterms:W3CDTF">2025-08-18T12:08:00Z</dcterms:created>
  <dcterms:modified xsi:type="dcterms:W3CDTF">2025-08-18T12:08:00Z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0x01010092D06BE73E87B64F9F4C27E2AF1512C6</vt:lpwstr>
  </property>
</Properties>
</file>